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4C3C2" w14:textId="77777777" w:rsidR="008022CD" w:rsidRPr="00FE1E01" w:rsidRDefault="008022CD" w:rsidP="008022CD">
      <w:pPr>
        <w:spacing w:line="240" w:lineRule="auto"/>
        <w:jc w:val="center"/>
        <w:rPr>
          <w:rFonts w:ascii="方正小标宋简体" w:eastAsia="方正小标宋简体" w:hAnsi="宋体" w:hint="eastAsia"/>
          <w:sz w:val="36"/>
          <w:szCs w:val="28"/>
        </w:rPr>
      </w:pPr>
      <w:r w:rsidRPr="00FE1E01">
        <w:rPr>
          <w:rFonts w:ascii="方正小标宋简体" w:eastAsia="方正小标宋简体" w:hAnsi="宋体" w:hint="eastAsia"/>
          <w:sz w:val="36"/>
          <w:szCs w:val="28"/>
        </w:rPr>
        <w:t>服务采购合同</w:t>
      </w:r>
    </w:p>
    <w:p w14:paraId="1ACE4EDB"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甲方：上海健康医学院</w:t>
      </w:r>
    </w:p>
    <w:p w14:paraId="4A5F7482" w14:textId="0B5763E9"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地址：上海市</w:t>
      </w:r>
      <w:proofErr w:type="gramStart"/>
      <w:r w:rsidRPr="00FE1E01">
        <w:rPr>
          <w:rFonts w:ascii="宋体" w:eastAsia="宋体" w:hAnsi="宋体" w:hint="eastAsia"/>
          <w:sz w:val="24"/>
          <w:szCs w:val="21"/>
        </w:rPr>
        <w:t>周祝公路</w:t>
      </w:r>
      <w:proofErr w:type="gramEnd"/>
      <w:r w:rsidRPr="00FE1E01">
        <w:rPr>
          <w:rFonts w:ascii="宋体" w:eastAsia="宋体" w:hAnsi="宋体" w:hint="eastAsia"/>
          <w:sz w:val="24"/>
          <w:szCs w:val="21"/>
        </w:rPr>
        <w:t>279号</w:t>
      </w:r>
    </w:p>
    <w:p w14:paraId="2EBFB34B" w14:textId="41197A8E"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邮政编码：201318</w:t>
      </w:r>
    </w:p>
    <w:p w14:paraId="4D9D5268" w14:textId="5175A49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电话：15921693786</w:t>
      </w:r>
    </w:p>
    <w:p w14:paraId="725B4AE9"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传真：</w:t>
      </w:r>
    </w:p>
    <w:p w14:paraId="7E302C1C" w14:textId="293804BB"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联系人：</w:t>
      </w:r>
      <w:proofErr w:type="gramStart"/>
      <w:r w:rsidRPr="00FE1E01">
        <w:rPr>
          <w:rFonts w:ascii="宋体" w:eastAsia="宋体" w:hAnsi="宋体" w:hint="eastAsia"/>
          <w:sz w:val="24"/>
          <w:szCs w:val="21"/>
        </w:rPr>
        <w:t>万广圣</w:t>
      </w:r>
      <w:proofErr w:type="gramEnd"/>
    </w:p>
    <w:p w14:paraId="74ECD7DD"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银行账号：</w:t>
      </w:r>
    </w:p>
    <w:p w14:paraId="2E15E01E" w14:textId="77777777" w:rsidR="008022CD" w:rsidRPr="00FE1E01" w:rsidRDefault="008022CD" w:rsidP="003B0B8E">
      <w:pPr>
        <w:spacing w:line="276" w:lineRule="auto"/>
        <w:rPr>
          <w:rFonts w:ascii="宋体" w:eastAsia="宋体" w:hAnsi="宋体"/>
          <w:sz w:val="24"/>
          <w:szCs w:val="21"/>
        </w:rPr>
      </w:pPr>
    </w:p>
    <w:p w14:paraId="1843B6F1" w14:textId="65239DC0"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乙方：</w:t>
      </w:r>
      <w:r w:rsidR="00FE1E01" w:rsidRPr="00FE1E01">
        <w:rPr>
          <w:rFonts w:ascii="宋体" w:eastAsia="宋体" w:hAnsi="宋体" w:hint="eastAsia"/>
          <w:sz w:val="24"/>
          <w:szCs w:val="21"/>
        </w:rPr>
        <w:t>北京</w:t>
      </w:r>
      <w:proofErr w:type="gramStart"/>
      <w:r w:rsidR="00FE1E01" w:rsidRPr="00FE1E01">
        <w:rPr>
          <w:rFonts w:ascii="宋体" w:eastAsia="宋体" w:hAnsi="宋体" w:hint="eastAsia"/>
          <w:sz w:val="24"/>
          <w:szCs w:val="21"/>
        </w:rPr>
        <w:t>东方艾</w:t>
      </w:r>
      <w:proofErr w:type="gramEnd"/>
      <w:r w:rsidR="00FE1E01" w:rsidRPr="00FE1E01">
        <w:rPr>
          <w:rFonts w:ascii="宋体" w:eastAsia="宋体" w:hAnsi="宋体" w:hint="eastAsia"/>
          <w:sz w:val="24"/>
          <w:szCs w:val="21"/>
        </w:rPr>
        <w:t>学信息技术有限责任公司</w:t>
      </w:r>
    </w:p>
    <w:p w14:paraId="11CD34E5" w14:textId="0A467F76"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地址：</w:t>
      </w:r>
      <w:r w:rsidR="00FE1E01" w:rsidRPr="00FE1E01">
        <w:rPr>
          <w:rFonts w:ascii="宋体" w:eastAsia="宋体" w:hAnsi="宋体" w:hint="eastAsia"/>
          <w:sz w:val="24"/>
          <w:szCs w:val="21"/>
        </w:rPr>
        <w:t>北京市</w:t>
      </w:r>
      <w:proofErr w:type="gramStart"/>
      <w:r w:rsidR="00FE1E01" w:rsidRPr="00FE1E01">
        <w:rPr>
          <w:rFonts w:ascii="宋体" w:eastAsia="宋体" w:hAnsi="宋体" w:hint="eastAsia"/>
          <w:sz w:val="24"/>
          <w:szCs w:val="21"/>
        </w:rPr>
        <w:t>朝阳区望京</w:t>
      </w:r>
      <w:proofErr w:type="gramEnd"/>
      <w:r w:rsidR="00FE1E01" w:rsidRPr="00FE1E01">
        <w:rPr>
          <w:rFonts w:ascii="宋体" w:eastAsia="宋体" w:hAnsi="宋体" w:hint="eastAsia"/>
          <w:sz w:val="24"/>
          <w:szCs w:val="21"/>
        </w:rPr>
        <w:t>东路8号</w:t>
      </w:r>
    </w:p>
    <w:p w14:paraId="3E00DB04" w14:textId="6BA9ACB6"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邮政编码：</w:t>
      </w:r>
      <w:r w:rsidR="00FE1E01" w:rsidRPr="00FE1E01">
        <w:rPr>
          <w:rFonts w:ascii="宋体" w:eastAsia="宋体" w:hAnsi="宋体"/>
          <w:sz w:val="24"/>
          <w:szCs w:val="21"/>
        </w:rPr>
        <w:t>100102</w:t>
      </w:r>
    </w:p>
    <w:p w14:paraId="2014EF33" w14:textId="6753BC40"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电话：</w:t>
      </w:r>
      <w:r w:rsidR="00FE1E01" w:rsidRPr="00FE1E01">
        <w:rPr>
          <w:rFonts w:ascii="宋体" w:eastAsia="宋体" w:hAnsi="宋体" w:hint="eastAsia"/>
          <w:sz w:val="24"/>
          <w:szCs w:val="21"/>
        </w:rPr>
        <w:t>01082128818</w:t>
      </w:r>
    </w:p>
    <w:p w14:paraId="70E7230B" w14:textId="1269BFF0"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联系人：</w:t>
      </w:r>
      <w:r w:rsidR="00FE1E01" w:rsidRPr="00FE1E01">
        <w:rPr>
          <w:rFonts w:ascii="宋体" w:eastAsia="宋体" w:hAnsi="宋体" w:hint="eastAsia"/>
          <w:sz w:val="24"/>
          <w:szCs w:val="21"/>
        </w:rPr>
        <w:t>陈铭祥</w:t>
      </w:r>
    </w:p>
    <w:p w14:paraId="023CCC36" w14:textId="06FD5EC6"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开户银行：</w:t>
      </w:r>
      <w:r w:rsidR="008B5C32">
        <w:rPr>
          <w:rFonts w:ascii="宋体" w:eastAsia="宋体" w:hAnsi="宋体" w:hint="eastAsia"/>
          <w:sz w:val="24"/>
          <w:szCs w:val="21"/>
        </w:rPr>
        <w:t>中国</w:t>
      </w:r>
      <w:r w:rsidR="008B5C32" w:rsidRPr="008B5C32">
        <w:rPr>
          <w:rFonts w:ascii="宋体" w:eastAsia="宋体" w:hAnsi="宋体" w:hint="eastAsia"/>
          <w:sz w:val="24"/>
          <w:szCs w:val="21"/>
        </w:rPr>
        <w:t>工商银行北京万寿路南口支行</w:t>
      </w:r>
    </w:p>
    <w:p w14:paraId="5F99DB15" w14:textId="2FEF3628"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账号：</w:t>
      </w:r>
      <w:r w:rsidR="008B5C32" w:rsidRPr="008B5C32">
        <w:rPr>
          <w:rFonts w:ascii="宋体" w:eastAsia="宋体" w:hAnsi="宋体"/>
          <w:sz w:val="24"/>
          <w:szCs w:val="21"/>
        </w:rPr>
        <w:t>0200096409000023925</w:t>
      </w:r>
    </w:p>
    <w:p w14:paraId="069335D4" w14:textId="77777777" w:rsidR="008022CD" w:rsidRPr="00FE1E01" w:rsidRDefault="008022CD" w:rsidP="003B0B8E">
      <w:pPr>
        <w:spacing w:line="276" w:lineRule="auto"/>
        <w:rPr>
          <w:rFonts w:ascii="宋体" w:eastAsia="宋体" w:hAnsi="宋体"/>
          <w:sz w:val="24"/>
          <w:szCs w:val="21"/>
        </w:rPr>
      </w:pPr>
    </w:p>
    <w:p w14:paraId="76FE84CA" w14:textId="03E72458" w:rsidR="008022CD" w:rsidRPr="00FE1E01" w:rsidRDefault="008022CD" w:rsidP="003B0B8E">
      <w:pPr>
        <w:spacing w:line="276" w:lineRule="auto"/>
        <w:ind w:firstLineChars="200" w:firstLine="480"/>
        <w:rPr>
          <w:rFonts w:ascii="宋体" w:eastAsia="宋体" w:hAnsi="宋体"/>
          <w:sz w:val="24"/>
          <w:szCs w:val="21"/>
        </w:rPr>
      </w:pPr>
      <w:r w:rsidRPr="00FE1E01">
        <w:rPr>
          <w:rFonts w:ascii="宋体" w:eastAsia="宋体" w:hAnsi="宋体" w:hint="eastAsia"/>
          <w:sz w:val="24"/>
          <w:szCs w:val="21"/>
        </w:rPr>
        <w:t>根据《中华人民共和国政府采购法》、《中华人民共和国民法典》之规定，本合同当事人在平等、自愿的基础上，经协商一致，同意按下述条款和条件签署本合同：</w:t>
      </w:r>
    </w:p>
    <w:p w14:paraId="77D2BCAE"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一、合同主要条件：</w:t>
      </w:r>
    </w:p>
    <w:p w14:paraId="317961CE"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1、乙方根据本合同的规定向甲方提供如下服务：</w:t>
      </w:r>
    </w:p>
    <w:p w14:paraId="7EC7F154" w14:textId="33892085"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1.1 甲方委托乙方根据课题建设需要开发一款微型数据库系统，暂命名为“中国普惠健康保险数据库”系统；</w:t>
      </w:r>
    </w:p>
    <w:p w14:paraId="6620E1C5" w14:textId="267E2F0C"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1.2 微型数据库系统满足按照数据字段录入数据、查询数据、增删数据功能。</w:t>
      </w:r>
    </w:p>
    <w:p w14:paraId="44224CC4" w14:textId="1634AC19" w:rsidR="008022CD" w:rsidRPr="00FE1E01" w:rsidRDefault="003B0B8E" w:rsidP="003B0B8E">
      <w:pPr>
        <w:spacing w:line="276" w:lineRule="auto"/>
        <w:rPr>
          <w:rFonts w:ascii="宋体" w:eastAsia="宋体" w:hAnsi="宋体"/>
          <w:sz w:val="24"/>
          <w:szCs w:val="21"/>
        </w:rPr>
      </w:pPr>
      <w:r>
        <w:rPr>
          <w:rFonts w:ascii="宋体" w:eastAsia="宋体" w:hAnsi="宋体" w:hint="eastAsia"/>
          <w:sz w:val="24"/>
          <w:szCs w:val="21"/>
        </w:rPr>
        <w:t>详见附件详见</w:t>
      </w:r>
      <w:r w:rsidR="00D42462" w:rsidRPr="00FE1E01">
        <w:rPr>
          <w:rFonts w:ascii="宋体" w:eastAsia="宋体" w:hAnsi="宋体" w:hint="eastAsia"/>
          <w:sz w:val="24"/>
          <w:szCs w:val="21"/>
        </w:rPr>
        <w:t>要求及</w:t>
      </w:r>
      <w:r w:rsidR="00D21C54" w:rsidRPr="00FE1E01">
        <w:rPr>
          <w:rFonts w:ascii="宋体" w:eastAsia="宋体" w:hAnsi="宋体" w:hint="eastAsia"/>
          <w:sz w:val="24"/>
          <w:szCs w:val="21"/>
        </w:rPr>
        <w:t>数据</w:t>
      </w:r>
      <w:r w:rsidR="00D42462" w:rsidRPr="00FE1E01">
        <w:rPr>
          <w:rFonts w:ascii="宋体" w:eastAsia="宋体" w:hAnsi="宋体" w:hint="eastAsia"/>
          <w:sz w:val="24"/>
          <w:szCs w:val="21"/>
        </w:rPr>
        <w:t>样例</w:t>
      </w:r>
    </w:p>
    <w:p w14:paraId="49DA47AB" w14:textId="14970A08"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2、合同金额：本合同项目金额为1.5万元人民币，与服务项目有关的所有费用均应包含在合同中，甲方不再另行支付任何费用。</w:t>
      </w:r>
    </w:p>
    <w:p w14:paraId="55FC3F0A" w14:textId="6C7867E4"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lastRenderedPageBreak/>
        <w:t>3、服务期限：2024年7月-2024年8月</w:t>
      </w:r>
    </w:p>
    <w:p w14:paraId="71251F61" w14:textId="18DF077D"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4、交付地点：上海健康医学院</w:t>
      </w:r>
    </w:p>
    <w:p w14:paraId="69E45824" w14:textId="7778526B"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5、付款方式：银行转账</w:t>
      </w:r>
    </w:p>
    <w:p w14:paraId="506C557D"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二、合同条款</w:t>
      </w:r>
    </w:p>
    <w:p w14:paraId="32323344"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1、权利瑕疵担保</w:t>
      </w:r>
    </w:p>
    <w:p w14:paraId="621929AB"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1.1 乙方保证对其提供的服务享有合法的权利。</w:t>
      </w:r>
    </w:p>
    <w:p w14:paraId="62102808"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1.2 乙方保证在提供服务上不存在任何未曾向甲方透露的担保物权，如抵押权、质押权、留置权等。</w:t>
      </w:r>
    </w:p>
    <w:p w14:paraId="4CC40CB5"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1.3 乙方保证其提供服务没有侵犯任何第三人的知识产权和商业秘密等权利。</w:t>
      </w:r>
    </w:p>
    <w:p w14:paraId="61201A98"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1.4 如所提供服务构成上述侵权的，则由乙方承担全部责任。</w:t>
      </w:r>
    </w:p>
    <w:p w14:paraId="1C4178A4" w14:textId="457A4AAE"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2、保密</w:t>
      </w:r>
    </w:p>
    <w:p w14:paraId="0F8A1216"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2.1 如果甲方或乙方提供的内容属于保密的，应签订保密协定，甲乙双方均有保密义务</w:t>
      </w:r>
    </w:p>
    <w:p w14:paraId="607A9244" w14:textId="4C575F44"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3、服务质量标准</w:t>
      </w:r>
    </w:p>
    <w:p w14:paraId="09F1AAF3"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3.1乙方所提供的服务标准按照甲方的标准确定。没有国家标准、行业标准和企业标准的，按照通常标准或者符合合同目的的特定标准确定。</w:t>
      </w:r>
    </w:p>
    <w:p w14:paraId="53735919"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3.2乙方所提供的服务还应符合国家和上海市之有关规定。</w:t>
      </w:r>
    </w:p>
    <w:p w14:paraId="7D1B7C3F"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3.3（如有额外需求，可增加部分条款）</w:t>
      </w:r>
    </w:p>
    <w:p w14:paraId="17D58396" w14:textId="19BE0384"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4、乙方的权利和义务</w:t>
      </w:r>
    </w:p>
    <w:p w14:paraId="4985BBC7"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4.1 乙方有权在履行合同期间取得按合同约定应有的报酬。</w:t>
      </w:r>
    </w:p>
    <w:p w14:paraId="4809C5F5"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4.2 乙方在项目服务过程中，如甲方提供资料不明确时可向甲方提出书面报告。</w:t>
      </w:r>
    </w:p>
    <w:p w14:paraId="171E7EFE"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4.3 乙方有权在合同履行期间得到甲方必要的支持，有权拒绝执行甲方任何不符合有关法律、法规规定的要求。</w:t>
      </w:r>
    </w:p>
    <w:p w14:paraId="306F68D7"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4.4 乙方应严格遵守国家、地方的法律法规的规定，保证在合法且不侵犯他人利益的原则下进行所委托项目服务活动，并对其进行的与委托有关的服务活动负责。</w:t>
      </w:r>
    </w:p>
    <w:p w14:paraId="0651D8E3"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4.5 乙方应按本合同所述的服务范围和内容，尽自己一切努力，按行业通常接受的技术惯例和专业机构承认的标准，高效地履行自己的义务。在项目执行过程中支持和维护国家和甲方的合法利益。</w:t>
      </w:r>
    </w:p>
    <w:p w14:paraId="779D64BC"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4.6 乙方向甲方提供与本项目服务有关的资料，包括项目服务单位、人员资质证书及承担本合同业务的专业人员名单、项目服务工作计划等，并按合同约定的范围、时间工作依据、工作标</w:t>
      </w:r>
      <w:r w:rsidRPr="00FE1E01">
        <w:rPr>
          <w:rFonts w:ascii="宋体" w:eastAsia="宋体" w:hAnsi="宋体" w:hint="eastAsia"/>
          <w:sz w:val="24"/>
          <w:szCs w:val="21"/>
        </w:rPr>
        <w:lastRenderedPageBreak/>
        <w:t>准等，出具内容齐全、规范、准确的相关文件等。</w:t>
      </w:r>
    </w:p>
    <w:p w14:paraId="4C1EE19D"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4.7 乙方应对履行本合同所规定的服务以及在履行中因自己违约而给甲方造成的损失承担责任并应向甲方进行赔偿，累计赔偿总额不应超过酬金总额。但以下情况除外：</w:t>
      </w:r>
    </w:p>
    <w:p w14:paraId="4C5A338C"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（1）非乙方的行为、过失、违约或失职造成的损失或赔偿；</w:t>
      </w:r>
    </w:p>
    <w:p w14:paraId="14A4A538"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（2）不可抗力造成的损失。</w:t>
      </w:r>
    </w:p>
    <w:p w14:paraId="7116F4CE"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4.8 乙方必须为本项目涉及的各种资料、数据和收据等保密。未经甲方书面同意，乙方不得复印、遗失、扫描、传真与本合同规定业务活动有关的一切资料和内容、所有甲方和第三人（与合同业务有关相关单位）提供的与本合同规定业务有关的一切资料，在合同结束后均应归还。</w:t>
      </w:r>
    </w:p>
    <w:p w14:paraId="42879351"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4.9 乙方应对本项目所提供服务结果的可靠性、准确性、全面性向甲方负责，由于服务结果的可靠性、准确性、全面性不足而导致甲方工作偏差或失误，乙方应承担责任。</w:t>
      </w:r>
    </w:p>
    <w:p w14:paraId="28BE015F"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4.10 乙方在履行合同期间或合同规定期限内，履行本合同所确定的项目负责人及主要专业技术、管理人员等必须是本单位职工和该项目的实际操作者，未经甲方同意，乙方不得调换或撤离上述人员。</w:t>
      </w:r>
    </w:p>
    <w:p w14:paraId="7710AFB1"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4.11 按本合同支付给乙方的报酬应为本合同服务的唯一报酬。</w:t>
      </w:r>
    </w:p>
    <w:p w14:paraId="316D8110"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4.12 乙方在本合同履行期间均不能直接或间接从事与本合同中活动相冲突的商业或职业活动，不得以任何理由向甲方任何工作人员行贿或有类似行为。</w:t>
      </w:r>
    </w:p>
    <w:p w14:paraId="15C8CC4E" w14:textId="291ED9A6"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5、甲方的权利和义务</w:t>
      </w:r>
    </w:p>
    <w:p w14:paraId="20097436"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5.1 甲方有权向乙方询问工作进展情况以及相关的内容，有权检查乙方的服务工作质量。</w:t>
      </w:r>
    </w:p>
    <w:p w14:paraId="35CD5D85"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5.2 甲方有权对具体的问题提出建议和意见。</w:t>
      </w:r>
    </w:p>
    <w:p w14:paraId="131F56DF"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5.3 当甲方认定项目服务专业人员不按项目服务合同履行其职责，或专业能力、管理能力、责任心较差，不能有效与甲方配合并履行其项目服务义务；或与第三人串通给甲方造成经济损失的，甲方有权要求更换项目服务人员，直至终止合同并要求乙方承担相应的赔偿责任。</w:t>
      </w:r>
    </w:p>
    <w:p w14:paraId="21D7AB52"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5.4 甲方有权同意或不同意乙方因自身工作需要而更换合同约定的主要工作小组成员的要求。</w:t>
      </w:r>
    </w:p>
    <w:p w14:paraId="0A138575"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5.5 甲方有权得到合同范围内乙方服务和其服务成果。乙方提交的全部服务成果及相关资料，所具的知识产权归甲方所有并使用（合同另有规定的除外）。</w:t>
      </w:r>
    </w:p>
    <w:p w14:paraId="7D0486EA"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5.6 甲方应当在合同履约中，督促、协调与本项目服务有关的第三人（与合同履行有关的相关单位）协同乙方办理有关服务事项。</w:t>
      </w:r>
    </w:p>
    <w:p w14:paraId="19441881" w14:textId="4C3A1883"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6、服务费用的支付：乙方提供的服务项目应根据合同的规定通过验收，并向甲方提供合同规定的所有资料以及发票，甲方审核无误后</w:t>
      </w:r>
      <w:r w:rsidR="005004FD" w:rsidRPr="00FE1E01">
        <w:rPr>
          <w:rFonts w:ascii="宋体" w:eastAsia="宋体" w:hAnsi="宋体" w:hint="eastAsia"/>
          <w:sz w:val="24"/>
          <w:szCs w:val="21"/>
        </w:rPr>
        <w:t>20</w:t>
      </w:r>
      <w:r w:rsidRPr="00FE1E01">
        <w:rPr>
          <w:rFonts w:ascii="宋体" w:eastAsia="宋体" w:hAnsi="宋体" w:hint="eastAsia"/>
          <w:sz w:val="24"/>
          <w:szCs w:val="21"/>
        </w:rPr>
        <w:t>天内支付相关款项。</w:t>
      </w:r>
    </w:p>
    <w:p w14:paraId="3E4916AE" w14:textId="7F49A72F"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7、违约责任</w:t>
      </w:r>
    </w:p>
    <w:p w14:paraId="03A29EB0"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lastRenderedPageBreak/>
        <w:t>7.1乙方按合同约定的质量标准履行服务职责而甲方逾期支付服务费用的，应向乙方支付违约金，违约金最高为逾期支付服务费的0.5%。</w:t>
      </w:r>
    </w:p>
    <w:p w14:paraId="0E77E013"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7.2乙方未按合同约定的质量标准履行服务职责，但未给甲方造成损失的，甲方可要求乙方整改，乙方达到服务质量标准后，甲方应支付相应的服务费用。</w:t>
      </w:r>
    </w:p>
    <w:p w14:paraId="2EAA2BED" w14:textId="535A67F9"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7.3因乙方原因导致违反法律、法规和规章规定的行为的，甲方有权单方解除合同并要求乙方赔偿相关损失。</w:t>
      </w:r>
    </w:p>
    <w:p w14:paraId="023C2843" w14:textId="5C761390"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7.4合同履约过程中，若乙方在合同中承诺的主要服务人员安排情况自行变动而未经甲方同意的，将按违约处理。</w:t>
      </w:r>
    </w:p>
    <w:p w14:paraId="58E149B6"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8、特别约定：招投标文件(采购询价、比价确定表)等采购相关资料均属于合同附件</w:t>
      </w:r>
    </w:p>
    <w:p w14:paraId="017C444B"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9、争议解决方式：双方发生争议的，可协商解决或向有关部门申请调解，也可向甲方所在地法院提起诉讼。</w:t>
      </w:r>
    </w:p>
    <w:p w14:paraId="251220F4"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10、合同生效：本合同经双方签字、盖章后生效。本合同一式四份，甲乙双方各执两份。</w:t>
      </w:r>
    </w:p>
    <w:p w14:paraId="28F4341F" w14:textId="77777777" w:rsidR="008022CD" w:rsidRPr="00FE1E01" w:rsidRDefault="008022CD" w:rsidP="003B0B8E">
      <w:pPr>
        <w:spacing w:line="276" w:lineRule="auto"/>
        <w:rPr>
          <w:rFonts w:ascii="宋体" w:eastAsia="宋体" w:hAnsi="宋体"/>
          <w:sz w:val="24"/>
          <w:szCs w:val="21"/>
        </w:rPr>
      </w:pPr>
      <w:r w:rsidRPr="00FE1E01">
        <w:rPr>
          <w:rFonts w:ascii="宋体" w:eastAsia="宋体" w:hAnsi="宋体" w:hint="eastAsia"/>
          <w:sz w:val="24"/>
          <w:szCs w:val="21"/>
        </w:rPr>
        <w:t>11、合同修改：除了双方签署书面修改协议并成为本合同不可分割的一部分之外，本合同条件不得有任何变化或修改。</w:t>
      </w:r>
    </w:p>
    <w:p w14:paraId="689B03A7" w14:textId="77777777" w:rsidR="008022CD" w:rsidRPr="00FE1E01" w:rsidRDefault="008022CD" w:rsidP="008022CD">
      <w:pPr>
        <w:spacing w:line="240" w:lineRule="auto"/>
        <w:rPr>
          <w:rFonts w:ascii="宋体" w:eastAsia="宋体" w:hAnsi="宋体"/>
          <w:sz w:val="24"/>
          <w:szCs w:val="21"/>
        </w:rPr>
      </w:pPr>
    </w:p>
    <w:p w14:paraId="7B49C858" w14:textId="77777777" w:rsidR="008022CD" w:rsidRPr="00FE1E01" w:rsidRDefault="008022CD" w:rsidP="008022CD">
      <w:pPr>
        <w:spacing w:line="240" w:lineRule="auto"/>
        <w:rPr>
          <w:rFonts w:ascii="宋体" w:eastAsia="宋体" w:hAnsi="宋体"/>
          <w:sz w:val="24"/>
          <w:szCs w:val="21"/>
        </w:rPr>
      </w:pPr>
    </w:p>
    <w:p w14:paraId="1DE80C44" w14:textId="41838245" w:rsidR="008022CD" w:rsidRPr="00FE1E01" w:rsidRDefault="008022CD" w:rsidP="008022CD">
      <w:pPr>
        <w:spacing w:line="240" w:lineRule="auto"/>
        <w:rPr>
          <w:rFonts w:ascii="宋体" w:eastAsia="宋体" w:hAnsi="宋体"/>
          <w:sz w:val="24"/>
          <w:szCs w:val="21"/>
        </w:rPr>
      </w:pPr>
      <w:r w:rsidRPr="00FE1E01">
        <w:rPr>
          <w:rFonts w:ascii="宋体" w:eastAsia="宋体" w:hAnsi="宋体" w:hint="eastAsia"/>
          <w:sz w:val="24"/>
          <w:szCs w:val="21"/>
        </w:rPr>
        <w:t>甲方：上海健康医学院                        乙方：</w:t>
      </w:r>
      <w:r w:rsidR="00D03F7D" w:rsidRPr="00FE1E01">
        <w:rPr>
          <w:rFonts w:ascii="宋体" w:eastAsia="宋体" w:hAnsi="宋体" w:hint="eastAsia"/>
          <w:sz w:val="24"/>
          <w:szCs w:val="21"/>
        </w:rPr>
        <w:t>北京</w:t>
      </w:r>
      <w:proofErr w:type="gramStart"/>
      <w:r w:rsidR="00D03F7D" w:rsidRPr="00FE1E01">
        <w:rPr>
          <w:rFonts w:ascii="宋体" w:eastAsia="宋体" w:hAnsi="宋体" w:hint="eastAsia"/>
          <w:sz w:val="24"/>
          <w:szCs w:val="21"/>
        </w:rPr>
        <w:t>东方艾</w:t>
      </w:r>
      <w:proofErr w:type="gramEnd"/>
      <w:r w:rsidR="00D03F7D" w:rsidRPr="00FE1E01">
        <w:rPr>
          <w:rFonts w:ascii="宋体" w:eastAsia="宋体" w:hAnsi="宋体" w:hint="eastAsia"/>
          <w:sz w:val="24"/>
          <w:szCs w:val="21"/>
        </w:rPr>
        <w:t>学信息技术有限责任公司</w:t>
      </w:r>
    </w:p>
    <w:p w14:paraId="100FC3AD" w14:textId="071FDF6F" w:rsidR="00AA64E1" w:rsidRPr="00FE1E01" w:rsidRDefault="008022CD" w:rsidP="009F6438">
      <w:pPr>
        <w:spacing w:line="240" w:lineRule="auto"/>
        <w:ind w:firstLineChars="250" w:firstLine="600"/>
        <w:rPr>
          <w:rFonts w:ascii="宋体" w:eastAsia="宋体" w:hAnsi="宋体"/>
          <w:sz w:val="24"/>
          <w:szCs w:val="21"/>
        </w:rPr>
      </w:pPr>
      <w:r w:rsidRPr="00FE1E01">
        <w:rPr>
          <w:rFonts w:ascii="宋体" w:eastAsia="宋体" w:hAnsi="宋体" w:hint="eastAsia"/>
          <w:sz w:val="24"/>
          <w:szCs w:val="21"/>
        </w:rPr>
        <w:t xml:space="preserve">（盖章）       </w:t>
      </w:r>
      <w:r w:rsidR="00AA64E1">
        <w:rPr>
          <w:rFonts w:ascii="宋体" w:eastAsia="宋体" w:hAnsi="宋体" w:hint="eastAsia"/>
          <w:sz w:val="24"/>
          <w:szCs w:val="21"/>
        </w:rPr>
        <w:t xml:space="preserve">                              </w:t>
      </w:r>
      <w:bookmarkStart w:id="0" w:name="_GoBack"/>
      <w:bookmarkEnd w:id="0"/>
      <w:r w:rsidR="00AA64E1" w:rsidRPr="00FE1E01">
        <w:rPr>
          <w:rFonts w:ascii="宋体" w:eastAsia="宋体" w:hAnsi="宋体" w:hint="eastAsia"/>
          <w:sz w:val="24"/>
          <w:szCs w:val="21"/>
        </w:rPr>
        <w:t>（盖章）</w:t>
      </w:r>
    </w:p>
    <w:p w14:paraId="50D6F0DD" w14:textId="77777777" w:rsidR="00AA64E1" w:rsidRDefault="00AA64E1" w:rsidP="008022CD">
      <w:pPr>
        <w:spacing w:line="240" w:lineRule="auto"/>
        <w:rPr>
          <w:rFonts w:ascii="宋体" w:eastAsia="宋体" w:hAnsi="宋体" w:hint="eastAsia"/>
          <w:sz w:val="24"/>
          <w:szCs w:val="21"/>
        </w:rPr>
      </w:pPr>
    </w:p>
    <w:p w14:paraId="3E24579A" w14:textId="13417D79" w:rsidR="00AA64E1" w:rsidRPr="00FE1E01" w:rsidRDefault="00AA64E1" w:rsidP="00AA64E1">
      <w:pPr>
        <w:spacing w:line="240" w:lineRule="auto"/>
        <w:rPr>
          <w:rFonts w:ascii="宋体" w:eastAsia="宋体" w:hAnsi="宋体"/>
          <w:sz w:val="24"/>
          <w:szCs w:val="21"/>
        </w:rPr>
      </w:pPr>
      <w:r>
        <w:rPr>
          <w:rFonts w:ascii="宋体" w:eastAsia="宋体" w:hAnsi="宋体" w:hint="eastAsia"/>
          <w:sz w:val="24"/>
          <w:szCs w:val="21"/>
        </w:rPr>
        <w:t>代表签字：</w:t>
      </w:r>
      <w:r w:rsidR="008022CD" w:rsidRPr="00FE1E01">
        <w:rPr>
          <w:rFonts w:ascii="宋体" w:eastAsia="宋体" w:hAnsi="宋体" w:hint="eastAsia"/>
          <w:sz w:val="24"/>
          <w:szCs w:val="21"/>
        </w:rPr>
        <w:t xml:space="preserve">                     </w:t>
      </w:r>
      <w:r>
        <w:rPr>
          <w:rFonts w:ascii="宋体" w:eastAsia="宋体" w:hAnsi="宋体" w:hint="eastAsia"/>
          <w:sz w:val="24"/>
          <w:szCs w:val="21"/>
        </w:rPr>
        <w:t xml:space="preserve">            </w:t>
      </w:r>
      <w:r>
        <w:rPr>
          <w:rFonts w:ascii="宋体" w:eastAsia="宋体" w:hAnsi="宋体" w:hint="eastAsia"/>
          <w:sz w:val="24"/>
          <w:szCs w:val="21"/>
        </w:rPr>
        <w:t>代表签字：</w:t>
      </w:r>
      <w:r w:rsidRPr="00FE1E01">
        <w:rPr>
          <w:rFonts w:ascii="宋体" w:eastAsia="宋体" w:hAnsi="宋体" w:hint="eastAsia"/>
          <w:sz w:val="24"/>
          <w:szCs w:val="21"/>
        </w:rPr>
        <w:t xml:space="preserve">                     </w:t>
      </w:r>
    </w:p>
    <w:p w14:paraId="18DF6FA9" w14:textId="6B0C7FC2" w:rsidR="008022CD" w:rsidRPr="00AA64E1" w:rsidRDefault="008022CD" w:rsidP="008022CD">
      <w:pPr>
        <w:spacing w:line="240" w:lineRule="auto"/>
        <w:rPr>
          <w:rFonts w:ascii="宋体" w:eastAsia="宋体" w:hAnsi="宋体"/>
          <w:sz w:val="24"/>
          <w:szCs w:val="21"/>
        </w:rPr>
      </w:pPr>
    </w:p>
    <w:p w14:paraId="25CC3247" w14:textId="6733CC41" w:rsidR="008022CD" w:rsidRPr="00FE1E01" w:rsidRDefault="008022CD" w:rsidP="00D03F7D">
      <w:pPr>
        <w:spacing w:line="240" w:lineRule="auto"/>
        <w:ind w:firstLineChars="600" w:firstLine="1440"/>
        <w:rPr>
          <w:rFonts w:ascii="宋体" w:eastAsia="宋体" w:hAnsi="宋体"/>
          <w:sz w:val="24"/>
          <w:szCs w:val="21"/>
        </w:rPr>
      </w:pPr>
      <w:r w:rsidRPr="00FE1E01">
        <w:rPr>
          <w:rFonts w:ascii="宋体" w:eastAsia="宋体" w:hAnsi="宋体" w:hint="eastAsia"/>
          <w:sz w:val="24"/>
          <w:szCs w:val="21"/>
        </w:rPr>
        <w:t xml:space="preserve">年    月    日                               </w:t>
      </w:r>
      <w:r w:rsidR="00D03F7D">
        <w:rPr>
          <w:rFonts w:ascii="宋体" w:eastAsia="宋体" w:hAnsi="宋体" w:hint="eastAsia"/>
          <w:sz w:val="24"/>
          <w:szCs w:val="21"/>
        </w:rPr>
        <w:t xml:space="preserve">  </w:t>
      </w:r>
      <w:r w:rsidRPr="00FE1E01">
        <w:rPr>
          <w:rFonts w:ascii="宋体" w:eastAsia="宋体" w:hAnsi="宋体" w:hint="eastAsia"/>
          <w:sz w:val="24"/>
          <w:szCs w:val="21"/>
        </w:rPr>
        <w:t xml:space="preserve">     年    月    日</w:t>
      </w:r>
    </w:p>
    <w:p w14:paraId="08EE8A0A" w14:textId="42326884" w:rsidR="00D21C54" w:rsidRPr="00FE1E01" w:rsidRDefault="00D21C54">
      <w:pPr>
        <w:widowControl/>
        <w:rPr>
          <w:rFonts w:ascii="宋体" w:eastAsia="宋体" w:hAnsi="宋体"/>
          <w:sz w:val="24"/>
          <w:szCs w:val="21"/>
        </w:rPr>
      </w:pPr>
      <w:r w:rsidRPr="00FE1E01">
        <w:rPr>
          <w:rFonts w:ascii="宋体" w:eastAsia="宋体" w:hAnsi="宋体"/>
          <w:sz w:val="24"/>
          <w:szCs w:val="21"/>
        </w:rPr>
        <w:br w:type="page"/>
      </w:r>
    </w:p>
    <w:p w14:paraId="15502D8B" w14:textId="6BFE162C" w:rsidR="00D21C54" w:rsidRPr="003B0B8E" w:rsidRDefault="00D21C54" w:rsidP="003B0B8E">
      <w:pPr>
        <w:jc w:val="center"/>
        <w:rPr>
          <w:rFonts w:ascii="宋体" w:eastAsia="宋体" w:hAnsi="宋体"/>
          <w:sz w:val="24"/>
          <w:szCs w:val="21"/>
        </w:rPr>
      </w:pPr>
      <w:r w:rsidRPr="003B0B8E">
        <w:rPr>
          <w:rFonts w:ascii="宋体" w:eastAsia="宋体" w:hAnsi="宋体" w:hint="eastAsia"/>
          <w:sz w:val="24"/>
          <w:szCs w:val="21"/>
        </w:rPr>
        <w:lastRenderedPageBreak/>
        <w:t>中国普</w:t>
      </w:r>
      <w:proofErr w:type="gramStart"/>
      <w:r w:rsidRPr="003B0B8E">
        <w:rPr>
          <w:rFonts w:ascii="宋体" w:eastAsia="宋体" w:hAnsi="宋体" w:hint="eastAsia"/>
          <w:sz w:val="24"/>
          <w:szCs w:val="21"/>
        </w:rPr>
        <w:t>惠式健康</w:t>
      </w:r>
      <w:proofErr w:type="gramEnd"/>
      <w:r w:rsidRPr="003B0B8E">
        <w:rPr>
          <w:rFonts w:ascii="宋体" w:eastAsia="宋体" w:hAnsi="宋体" w:hint="eastAsia"/>
          <w:sz w:val="24"/>
          <w:szCs w:val="21"/>
        </w:rPr>
        <w:t>保险产品数据库</w:t>
      </w:r>
      <w:r w:rsidR="003B0B8E" w:rsidRPr="003B0B8E">
        <w:rPr>
          <w:rFonts w:ascii="宋体" w:eastAsia="宋体" w:hAnsi="宋体" w:hint="eastAsia"/>
          <w:sz w:val="24"/>
          <w:szCs w:val="21"/>
        </w:rPr>
        <w:t>要求</w:t>
      </w:r>
      <w:r w:rsidR="003B0B8E" w:rsidRPr="00FE1E01">
        <w:rPr>
          <w:rFonts w:ascii="宋体" w:eastAsia="宋体" w:hAnsi="宋体" w:hint="eastAsia"/>
          <w:sz w:val="24"/>
          <w:szCs w:val="21"/>
        </w:rPr>
        <w:t>及数据样例</w:t>
      </w:r>
    </w:p>
    <w:p w14:paraId="71E3F320" w14:textId="77777777" w:rsidR="00D21C54" w:rsidRPr="003B0B8E" w:rsidRDefault="00D21C54" w:rsidP="00D21C54">
      <w:pPr>
        <w:rPr>
          <w:rFonts w:ascii="宋体" w:eastAsia="宋体" w:hAnsi="宋体"/>
          <w:b/>
          <w:bCs/>
        </w:rPr>
      </w:pPr>
      <w:r w:rsidRPr="003B0B8E">
        <w:rPr>
          <w:rFonts w:ascii="宋体" w:eastAsia="宋体" w:hAnsi="宋体" w:hint="eastAsia"/>
          <w:b/>
          <w:bCs/>
        </w:rPr>
        <w:t>一、数据录入功能</w:t>
      </w:r>
    </w:p>
    <w:p w14:paraId="50F300B2" w14:textId="05469C82" w:rsidR="00D21C54" w:rsidRPr="003B0B8E" w:rsidRDefault="00D21C54" w:rsidP="00D21C54">
      <w:pPr>
        <w:rPr>
          <w:rFonts w:ascii="宋体" w:eastAsia="宋体" w:hAnsi="宋体"/>
        </w:rPr>
      </w:pPr>
      <w:r w:rsidRPr="003B0B8E">
        <w:rPr>
          <w:rFonts w:ascii="宋体" w:eastAsia="宋体" w:hAnsi="宋体" w:hint="eastAsia"/>
        </w:rPr>
        <w:t>按照如下字段或关键词，录入数据信息（一个完整的产品数据包括如下信息，</w:t>
      </w:r>
      <w:r w:rsidR="0049598D">
        <w:rPr>
          <w:rFonts w:ascii="宋体" w:eastAsia="宋体" w:hAnsi="宋体" w:hint="eastAsia"/>
        </w:rPr>
        <w:t>加粗</w:t>
      </w:r>
      <w:r w:rsidRPr="003B0B8E">
        <w:rPr>
          <w:rFonts w:ascii="宋体" w:eastAsia="宋体" w:hAnsi="宋体" w:hint="eastAsia"/>
        </w:rPr>
        <w:t>关键词显示）</w:t>
      </w:r>
    </w:p>
    <w:p w14:paraId="156E8010" w14:textId="77777777" w:rsidR="00D21C54" w:rsidRPr="003B0B8E" w:rsidRDefault="00D21C54" w:rsidP="00D21C54">
      <w:pPr>
        <w:rPr>
          <w:rFonts w:ascii="宋体" w:eastAsia="宋体" w:hAnsi="宋体"/>
          <w:b/>
          <w:bCs/>
        </w:rPr>
      </w:pPr>
      <w:r w:rsidRPr="003B0B8E">
        <w:rPr>
          <w:rFonts w:ascii="宋体" w:eastAsia="宋体" w:hAnsi="宋体" w:hint="eastAsia"/>
          <w:b/>
          <w:bCs/>
        </w:rPr>
        <w:t>0、纪录编码信息：</w:t>
      </w:r>
      <w:r w:rsidRPr="003B0B8E">
        <w:rPr>
          <w:rFonts w:ascii="宋体" w:eastAsia="宋体" w:hAnsi="宋体" w:hint="eastAsia"/>
        </w:rPr>
        <w:t>可录入10个汉字长度</w:t>
      </w:r>
    </w:p>
    <w:p w14:paraId="1680D291" w14:textId="77777777" w:rsidR="00D21C54" w:rsidRPr="003B0B8E" w:rsidRDefault="00D21C54" w:rsidP="00D21C54">
      <w:pPr>
        <w:rPr>
          <w:rFonts w:ascii="宋体" w:eastAsia="宋体" w:hAnsi="宋体"/>
        </w:rPr>
      </w:pPr>
      <w:r w:rsidRPr="003B0B8E">
        <w:rPr>
          <w:rFonts w:ascii="宋体" w:eastAsia="宋体" w:hAnsi="宋体" w:hint="eastAsia"/>
          <w:b/>
          <w:bCs/>
        </w:rPr>
        <w:t>1、基本信息</w:t>
      </w:r>
      <w:r w:rsidRPr="003B0B8E">
        <w:rPr>
          <w:rFonts w:ascii="宋体" w:eastAsia="宋体" w:hAnsi="宋体" w:hint="eastAsia"/>
        </w:rPr>
        <w:t>（关键词）</w:t>
      </w:r>
    </w:p>
    <w:p w14:paraId="671AB2AE" w14:textId="77777777" w:rsidR="00D21C54" w:rsidRPr="003B0B8E" w:rsidRDefault="00D21C54" w:rsidP="00D21C54">
      <w:pPr>
        <w:rPr>
          <w:rFonts w:ascii="宋体" w:eastAsia="宋体" w:hAnsi="宋体"/>
        </w:rPr>
      </w:pPr>
      <w:r w:rsidRPr="003B0B8E">
        <w:rPr>
          <w:rFonts w:ascii="宋体" w:eastAsia="宋体" w:hAnsi="宋体" w:hint="eastAsia"/>
        </w:rPr>
        <w:t>要求：设计出类似网络调查问卷格式，在对应的关键词（类似提示信息）后面，可以直接录入信息，主要关键词如下：</w:t>
      </w:r>
    </w:p>
    <w:p w14:paraId="0645AB49" w14:textId="77777777" w:rsidR="00D21C54" w:rsidRPr="003B0B8E" w:rsidRDefault="00D21C54" w:rsidP="00D21C54">
      <w:pPr>
        <w:rPr>
          <w:rFonts w:ascii="宋体" w:eastAsia="宋体" w:hAnsi="宋体"/>
        </w:rPr>
      </w:pPr>
      <w:r w:rsidRPr="003B0B8E">
        <w:rPr>
          <w:rFonts w:ascii="宋体" w:eastAsia="宋体" w:hAnsi="宋体" w:hint="eastAsia"/>
          <w:b/>
          <w:bCs/>
        </w:rPr>
        <w:t>（1）产品名称：</w:t>
      </w:r>
      <w:r w:rsidRPr="003B0B8E">
        <w:rPr>
          <w:rFonts w:ascii="宋体" w:eastAsia="宋体" w:hAnsi="宋体" w:hint="eastAsia"/>
        </w:rPr>
        <w:t>可录入10个汉字长度，举例，可在“产品名称”提示后，录入“京惠保”</w:t>
      </w:r>
    </w:p>
    <w:p w14:paraId="39C8BC7A" w14:textId="77777777" w:rsidR="00D21C54" w:rsidRPr="003B0B8E" w:rsidRDefault="00D21C54" w:rsidP="00D21C54">
      <w:pPr>
        <w:rPr>
          <w:rFonts w:ascii="宋体" w:eastAsia="宋体" w:hAnsi="宋体"/>
        </w:rPr>
      </w:pPr>
      <w:r w:rsidRPr="003B0B8E">
        <w:rPr>
          <w:rFonts w:ascii="宋体" w:eastAsia="宋体" w:hAnsi="宋体" w:hint="eastAsia"/>
          <w:b/>
          <w:bCs/>
        </w:rPr>
        <w:t>（2）省：</w:t>
      </w:r>
      <w:r w:rsidRPr="003B0B8E">
        <w:rPr>
          <w:rFonts w:ascii="宋体" w:eastAsia="宋体" w:hAnsi="宋体" w:hint="eastAsia"/>
        </w:rPr>
        <w:t>可录入10个汉字长度，举例，录入“北京市”</w:t>
      </w:r>
    </w:p>
    <w:p w14:paraId="64F36D8F" w14:textId="77777777" w:rsidR="00D21C54" w:rsidRPr="003B0B8E" w:rsidRDefault="00D21C54" w:rsidP="00D21C54">
      <w:pPr>
        <w:rPr>
          <w:rFonts w:ascii="宋体" w:eastAsia="宋体" w:hAnsi="宋体"/>
        </w:rPr>
      </w:pPr>
      <w:r w:rsidRPr="003B0B8E">
        <w:rPr>
          <w:rFonts w:ascii="宋体" w:eastAsia="宋体" w:hAnsi="宋体" w:hint="eastAsia"/>
          <w:b/>
          <w:bCs/>
        </w:rPr>
        <w:t>（3）市：</w:t>
      </w:r>
      <w:r w:rsidRPr="003B0B8E">
        <w:rPr>
          <w:rFonts w:ascii="宋体" w:eastAsia="宋体" w:hAnsi="宋体" w:hint="eastAsia"/>
        </w:rPr>
        <w:t>可录入10个汉字长度，举例，录入“北京市”</w:t>
      </w:r>
    </w:p>
    <w:p w14:paraId="69BEED99" w14:textId="77777777" w:rsidR="00D21C54" w:rsidRPr="003B0B8E" w:rsidRDefault="00D21C54" w:rsidP="00D21C54">
      <w:pPr>
        <w:rPr>
          <w:rFonts w:ascii="宋体" w:eastAsia="宋体" w:hAnsi="宋体"/>
        </w:rPr>
      </w:pPr>
      <w:r w:rsidRPr="003B0B8E">
        <w:rPr>
          <w:rFonts w:ascii="宋体" w:eastAsia="宋体" w:hAnsi="宋体" w:hint="eastAsia"/>
          <w:b/>
          <w:bCs/>
        </w:rPr>
        <w:t>（4）承保公司：</w:t>
      </w:r>
      <w:r w:rsidRPr="003B0B8E">
        <w:rPr>
          <w:rFonts w:ascii="宋体" w:eastAsia="宋体" w:hAnsi="宋体" w:hint="eastAsia"/>
        </w:rPr>
        <w:t>可录入30个汉字长度，举例，录入“北京人寿”</w:t>
      </w:r>
    </w:p>
    <w:p w14:paraId="5CAE00F0" w14:textId="77777777" w:rsidR="00D21C54" w:rsidRPr="003B0B8E" w:rsidRDefault="00D21C54" w:rsidP="00D21C54">
      <w:pPr>
        <w:rPr>
          <w:rFonts w:ascii="宋体" w:eastAsia="宋体" w:hAnsi="宋体"/>
        </w:rPr>
      </w:pPr>
      <w:r w:rsidRPr="003B0B8E">
        <w:rPr>
          <w:rFonts w:ascii="宋体" w:eastAsia="宋体" w:hAnsi="宋体" w:hint="eastAsia"/>
          <w:b/>
          <w:bCs/>
        </w:rPr>
        <w:t>（5）指导单位：</w:t>
      </w:r>
      <w:r w:rsidRPr="003B0B8E">
        <w:rPr>
          <w:rFonts w:ascii="宋体" w:eastAsia="宋体" w:hAnsi="宋体" w:hint="eastAsia"/>
        </w:rPr>
        <w:t>可录入100个汉字长度</w:t>
      </w:r>
    </w:p>
    <w:p w14:paraId="1A66E8C8" w14:textId="77777777" w:rsidR="00D21C54" w:rsidRPr="003B0B8E" w:rsidRDefault="00D21C54" w:rsidP="00D21C54">
      <w:pPr>
        <w:rPr>
          <w:rFonts w:ascii="宋体" w:eastAsia="宋体" w:hAnsi="宋体"/>
        </w:rPr>
      </w:pPr>
      <w:r w:rsidRPr="003B0B8E">
        <w:rPr>
          <w:rFonts w:ascii="宋体" w:eastAsia="宋体" w:hAnsi="宋体" w:hint="eastAsia"/>
          <w:b/>
          <w:bCs/>
        </w:rPr>
        <w:t>（6）服务平台：</w:t>
      </w:r>
      <w:r w:rsidRPr="003B0B8E">
        <w:rPr>
          <w:rFonts w:ascii="宋体" w:eastAsia="宋体" w:hAnsi="宋体" w:hint="eastAsia"/>
        </w:rPr>
        <w:t>可录入100个汉字长度</w:t>
      </w:r>
    </w:p>
    <w:p w14:paraId="78FD0237" w14:textId="77777777" w:rsidR="00D21C54" w:rsidRPr="003B0B8E" w:rsidRDefault="00D21C54" w:rsidP="00D21C54">
      <w:pPr>
        <w:rPr>
          <w:rFonts w:ascii="宋体" w:eastAsia="宋体" w:hAnsi="宋体"/>
        </w:rPr>
      </w:pPr>
      <w:r w:rsidRPr="003B0B8E">
        <w:rPr>
          <w:rFonts w:ascii="宋体" w:eastAsia="宋体" w:hAnsi="宋体" w:hint="eastAsia"/>
          <w:b/>
          <w:bCs/>
        </w:rPr>
        <w:t>（7）保障期数：</w:t>
      </w:r>
      <w:r w:rsidRPr="003B0B8E">
        <w:rPr>
          <w:rFonts w:ascii="宋体" w:eastAsia="宋体" w:hAnsi="宋体" w:hint="eastAsia"/>
        </w:rPr>
        <w:t>可录入5个汉字长度</w:t>
      </w:r>
    </w:p>
    <w:p w14:paraId="1D4AF5B6" w14:textId="77777777" w:rsidR="00D21C54" w:rsidRPr="003B0B8E" w:rsidRDefault="00D21C54" w:rsidP="00D21C54">
      <w:pPr>
        <w:rPr>
          <w:rFonts w:ascii="宋体" w:eastAsia="宋体" w:hAnsi="宋体"/>
        </w:rPr>
      </w:pPr>
      <w:r w:rsidRPr="003B0B8E">
        <w:rPr>
          <w:rFonts w:ascii="宋体" w:eastAsia="宋体" w:hAnsi="宋体" w:hint="eastAsia"/>
          <w:b/>
          <w:bCs/>
        </w:rPr>
        <w:t>（8）保障时间：</w:t>
      </w:r>
      <w:r w:rsidRPr="003B0B8E">
        <w:rPr>
          <w:rFonts w:ascii="宋体" w:eastAsia="宋体" w:hAnsi="宋体" w:hint="eastAsia"/>
        </w:rPr>
        <w:t>可选择录入起止时间</w:t>
      </w:r>
    </w:p>
    <w:p w14:paraId="5FC11929" w14:textId="77777777" w:rsidR="00D21C54" w:rsidRPr="003B0B8E" w:rsidRDefault="00D21C54" w:rsidP="00D21C54">
      <w:pPr>
        <w:rPr>
          <w:rFonts w:ascii="宋体" w:eastAsia="宋体" w:hAnsi="宋体"/>
        </w:rPr>
      </w:pPr>
      <w:r w:rsidRPr="003B0B8E">
        <w:rPr>
          <w:rFonts w:ascii="宋体" w:eastAsia="宋体" w:hAnsi="宋体" w:hint="eastAsia"/>
          <w:b/>
          <w:bCs/>
        </w:rPr>
        <w:t>（9）备注信息：</w:t>
      </w:r>
      <w:r w:rsidRPr="003B0B8E">
        <w:rPr>
          <w:rFonts w:ascii="宋体" w:eastAsia="宋体" w:hAnsi="宋体" w:hint="eastAsia"/>
        </w:rPr>
        <w:t>可录入20个汉字长度</w:t>
      </w:r>
    </w:p>
    <w:p w14:paraId="2CFC499C" w14:textId="77777777" w:rsidR="00D21C54" w:rsidRPr="003B0B8E" w:rsidRDefault="00D21C54" w:rsidP="00D21C54">
      <w:pPr>
        <w:rPr>
          <w:rFonts w:ascii="宋体" w:eastAsia="宋体" w:hAnsi="宋体"/>
          <w:b/>
          <w:bCs/>
        </w:rPr>
      </w:pPr>
      <w:r w:rsidRPr="003B0B8E">
        <w:rPr>
          <w:rFonts w:ascii="宋体" w:eastAsia="宋体" w:hAnsi="宋体" w:hint="eastAsia"/>
          <w:b/>
          <w:bCs/>
        </w:rPr>
        <w:t>2、投保限制</w:t>
      </w:r>
    </w:p>
    <w:p w14:paraId="65A0B34C" w14:textId="77777777" w:rsidR="00D21C54" w:rsidRPr="003B0B8E" w:rsidRDefault="00D21C54" w:rsidP="00D21C54">
      <w:pPr>
        <w:rPr>
          <w:rFonts w:ascii="宋体" w:eastAsia="宋体" w:hAnsi="宋体"/>
          <w:b/>
          <w:bCs/>
        </w:rPr>
      </w:pPr>
      <w:r w:rsidRPr="003B0B8E">
        <w:rPr>
          <w:rFonts w:ascii="宋体" w:eastAsia="宋体" w:hAnsi="宋体" w:hint="eastAsia"/>
          <w:b/>
          <w:bCs/>
        </w:rPr>
        <w:t>要求：同上</w:t>
      </w:r>
    </w:p>
    <w:p w14:paraId="610B4B57" w14:textId="77777777" w:rsidR="00D21C54" w:rsidRPr="003B0B8E" w:rsidRDefault="00D21C54" w:rsidP="00D21C54">
      <w:pPr>
        <w:rPr>
          <w:rFonts w:ascii="宋体" w:eastAsia="宋体" w:hAnsi="宋体"/>
          <w:b/>
          <w:bCs/>
        </w:rPr>
      </w:pPr>
      <w:r w:rsidRPr="003B0B8E">
        <w:rPr>
          <w:rFonts w:ascii="宋体" w:eastAsia="宋体" w:hAnsi="宋体" w:hint="eastAsia"/>
          <w:b/>
          <w:bCs/>
        </w:rPr>
        <w:t>（1）参保人群：</w:t>
      </w:r>
      <w:r w:rsidRPr="003B0B8E">
        <w:rPr>
          <w:rFonts w:ascii="宋体" w:eastAsia="宋体" w:hAnsi="宋体" w:hint="eastAsia"/>
        </w:rPr>
        <w:t>可录入30个汉字长度</w:t>
      </w:r>
    </w:p>
    <w:p w14:paraId="0956358E" w14:textId="77777777" w:rsidR="00D21C54" w:rsidRPr="003B0B8E" w:rsidRDefault="00D21C54" w:rsidP="00D21C54">
      <w:pPr>
        <w:rPr>
          <w:rFonts w:ascii="宋体" w:eastAsia="宋体" w:hAnsi="宋体"/>
          <w:b/>
          <w:bCs/>
        </w:rPr>
      </w:pPr>
      <w:r w:rsidRPr="003B0B8E">
        <w:rPr>
          <w:rFonts w:ascii="宋体" w:eastAsia="宋体" w:hAnsi="宋体" w:hint="eastAsia"/>
          <w:b/>
          <w:bCs/>
        </w:rPr>
        <w:t>（2）年龄限制：</w:t>
      </w:r>
      <w:r w:rsidRPr="003B0B8E">
        <w:rPr>
          <w:rFonts w:ascii="宋体" w:eastAsia="宋体" w:hAnsi="宋体" w:hint="eastAsia"/>
        </w:rPr>
        <w:t>可录入10个汉字长度</w:t>
      </w:r>
    </w:p>
    <w:p w14:paraId="4B51401C" w14:textId="77777777" w:rsidR="00D21C54" w:rsidRPr="003B0B8E" w:rsidRDefault="00D21C54" w:rsidP="00D21C54">
      <w:pPr>
        <w:rPr>
          <w:rFonts w:ascii="宋体" w:eastAsia="宋体" w:hAnsi="宋体"/>
          <w:b/>
          <w:bCs/>
        </w:rPr>
      </w:pPr>
      <w:r w:rsidRPr="003B0B8E">
        <w:rPr>
          <w:rFonts w:ascii="宋体" w:eastAsia="宋体" w:hAnsi="宋体" w:hint="eastAsia"/>
          <w:b/>
          <w:bCs/>
        </w:rPr>
        <w:t>（3）既往症：</w:t>
      </w:r>
      <w:r w:rsidRPr="003B0B8E">
        <w:rPr>
          <w:rFonts w:ascii="宋体" w:eastAsia="宋体" w:hAnsi="宋体" w:hint="eastAsia"/>
        </w:rPr>
        <w:t>可录入50个汉字长度</w:t>
      </w:r>
    </w:p>
    <w:p w14:paraId="07153C81" w14:textId="77777777" w:rsidR="00D21C54" w:rsidRPr="003B0B8E" w:rsidRDefault="00D21C54" w:rsidP="00D21C54">
      <w:pPr>
        <w:rPr>
          <w:rFonts w:ascii="宋体" w:eastAsia="宋体" w:hAnsi="宋体"/>
          <w:b/>
          <w:bCs/>
        </w:rPr>
      </w:pPr>
      <w:r w:rsidRPr="003B0B8E">
        <w:rPr>
          <w:rFonts w:ascii="宋体" w:eastAsia="宋体" w:hAnsi="宋体" w:hint="eastAsia"/>
          <w:b/>
          <w:bCs/>
        </w:rPr>
        <w:t>（4）等待期：</w:t>
      </w:r>
      <w:r w:rsidRPr="003B0B8E">
        <w:rPr>
          <w:rFonts w:ascii="宋体" w:eastAsia="宋体" w:hAnsi="宋体" w:hint="eastAsia"/>
        </w:rPr>
        <w:t>可录入10个汉字长度</w:t>
      </w:r>
    </w:p>
    <w:p w14:paraId="54BEDB88" w14:textId="77777777" w:rsidR="00D21C54" w:rsidRPr="003B0B8E" w:rsidRDefault="00D21C54" w:rsidP="00D21C54">
      <w:pPr>
        <w:rPr>
          <w:rFonts w:ascii="宋体" w:eastAsia="宋体" w:hAnsi="宋体"/>
          <w:b/>
          <w:bCs/>
        </w:rPr>
      </w:pPr>
      <w:r w:rsidRPr="003B0B8E">
        <w:rPr>
          <w:rFonts w:ascii="宋体" w:eastAsia="宋体" w:hAnsi="宋体" w:hint="eastAsia"/>
          <w:b/>
          <w:bCs/>
        </w:rPr>
        <w:t>（5）是否支持个账购买：</w:t>
      </w:r>
      <w:r w:rsidRPr="003B0B8E">
        <w:rPr>
          <w:rFonts w:ascii="宋体" w:eastAsia="宋体" w:hAnsi="宋体" w:hint="eastAsia"/>
        </w:rPr>
        <w:t>可录入10个汉字长度</w:t>
      </w:r>
    </w:p>
    <w:p w14:paraId="3CBE35B0" w14:textId="77777777" w:rsidR="00D21C54" w:rsidRPr="003B0B8E" w:rsidRDefault="00D21C54" w:rsidP="00D21C54">
      <w:pPr>
        <w:rPr>
          <w:rFonts w:ascii="宋体" w:eastAsia="宋体" w:hAnsi="宋体"/>
          <w:b/>
          <w:bCs/>
        </w:rPr>
      </w:pPr>
      <w:r w:rsidRPr="003B0B8E">
        <w:rPr>
          <w:rFonts w:ascii="宋体" w:eastAsia="宋体" w:hAnsi="宋体" w:hint="eastAsia"/>
          <w:b/>
          <w:bCs/>
        </w:rPr>
        <w:t>3、保障内容</w:t>
      </w:r>
    </w:p>
    <w:p w14:paraId="681E6CC3" w14:textId="77777777" w:rsidR="00D21C54" w:rsidRPr="003B0B8E" w:rsidRDefault="00D21C54" w:rsidP="00D21C54">
      <w:pPr>
        <w:rPr>
          <w:rFonts w:ascii="宋体" w:eastAsia="宋体" w:hAnsi="宋体"/>
          <w:b/>
          <w:bCs/>
        </w:rPr>
      </w:pPr>
      <w:r w:rsidRPr="003B0B8E">
        <w:rPr>
          <w:rFonts w:ascii="宋体" w:eastAsia="宋体" w:hAnsi="宋体" w:hint="eastAsia"/>
          <w:b/>
          <w:bCs/>
        </w:rPr>
        <w:t>要求：同上</w:t>
      </w:r>
    </w:p>
    <w:p w14:paraId="723F6E25" w14:textId="77777777" w:rsidR="00D21C54" w:rsidRPr="003B0B8E" w:rsidRDefault="00D21C54" w:rsidP="00D21C54">
      <w:pPr>
        <w:rPr>
          <w:rFonts w:ascii="宋体" w:eastAsia="宋体" w:hAnsi="宋体"/>
          <w:b/>
          <w:bCs/>
        </w:rPr>
      </w:pPr>
      <w:r w:rsidRPr="003B0B8E">
        <w:rPr>
          <w:rFonts w:ascii="宋体" w:eastAsia="宋体" w:hAnsi="宋体" w:hint="eastAsia"/>
          <w:b/>
          <w:bCs/>
        </w:rPr>
        <w:t>（3.1）</w:t>
      </w:r>
      <w:proofErr w:type="gramStart"/>
      <w:r w:rsidRPr="003B0B8E">
        <w:rPr>
          <w:rFonts w:ascii="宋体" w:eastAsia="宋体" w:hAnsi="宋体" w:hint="eastAsia"/>
          <w:b/>
          <w:bCs/>
        </w:rPr>
        <w:t>医</w:t>
      </w:r>
      <w:proofErr w:type="gramEnd"/>
      <w:r w:rsidRPr="003B0B8E">
        <w:rPr>
          <w:rFonts w:ascii="宋体" w:eastAsia="宋体" w:hAnsi="宋体" w:hint="eastAsia"/>
          <w:b/>
          <w:bCs/>
        </w:rPr>
        <w:t>保目录内医疗费用</w:t>
      </w:r>
    </w:p>
    <w:p w14:paraId="06718492"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（3.1.1）住院医疗费用保额：</w:t>
      </w:r>
      <w:r w:rsidRPr="003B0B8E">
        <w:rPr>
          <w:rFonts w:ascii="宋体" w:eastAsia="宋体" w:hAnsi="宋体" w:hint="eastAsia"/>
        </w:rPr>
        <w:t>可录入20个汉字长度</w:t>
      </w:r>
    </w:p>
    <w:p w14:paraId="4BF783B8"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lastRenderedPageBreak/>
        <w:t>门诊医疗费用保额：</w:t>
      </w:r>
      <w:r w:rsidRPr="003B0B8E">
        <w:rPr>
          <w:rFonts w:ascii="宋体" w:eastAsia="宋体" w:hAnsi="宋体" w:hint="eastAsia"/>
        </w:rPr>
        <w:t>可录入20个汉字长度</w:t>
      </w:r>
    </w:p>
    <w:p w14:paraId="718509E6"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t>住院+门诊医疗费用保额：</w:t>
      </w:r>
      <w:r w:rsidRPr="003B0B8E">
        <w:rPr>
          <w:rFonts w:ascii="宋体" w:eastAsia="宋体" w:hAnsi="宋体" w:hint="eastAsia"/>
        </w:rPr>
        <w:t>可录入10个汉字长度</w:t>
      </w:r>
    </w:p>
    <w:p w14:paraId="1661F947"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（3.1.2）免赔额：</w:t>
      </w:r>
      <w:r w:rsidRPr="003B0B8E">
        <w:rPr>
          <w:rFonts w:ascii="宋体" w:eastAsia="宋体" w:hAnsi="宋体" w:hint="eastAsia"/>
        </w:rPr>
        <w:t>可录入10个汉字长度</w:t>
      </w:r>
    </w:p>
    <w:p w14:paraId="47A4E6B8"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t>免赔额（城镇职工）：</w:t>
      </w:r>
      <w:r w:rsidRPr="003B0B8E">
        <w:rPr>
          <w:rFonts w:ascii="宋体" w:eastAsia="宋体" w:hAnsi="宋体" w:hint="eastAsia"/>
        </w:rPr>
        <w:t>可录入10个汉字长度</w:t>
      </w:r>
    </w:p>
    <w:p w14:paraId="1C33F717"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t>免赔额（城乡居民）：</w:t>
      </w:r>
      <w:r w:rsidRPr="003B0B8E">
        <w:rPr>
          <w:rFonts w:ascii="宋体" w:eastAsia="宋体" w:hAnsi="宋体" w:hint="eastAsia"/>
        </w:rPr>
        <w:t>可录入10个汉字长度</w:t>
      </w:r>
    </w:p>
    <w:p w14:paraId="2114B887"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（3.1.3）既往症赔付限制：</w:t>
      </w:r>
      <w:r w:rsidRPr="003B0B8E">
        <w:rPr>
          <w:rFonts w:ascii="宋体" w:eastAsia="宋体" w:hAnsi="宋体" w:hint="eastAsia"/>
        </w:rPr>
        <w:t>可录入200个汉字长度</w:t>
      </w:r>
    </w:p>
    <w:p w14:paraId="67D7FEDB"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（3.1.4）赔付比例：</w:t>
      </w:r>
      <w:r w:rsidRPr="003B0B8E">
        <w:rPr>
          <w:rFonts w:ascii="宋体" w:eastAsia="宋体" w:hAnsi="宋体" w:hint="eastAsia"/>
        </w:rPr>
        <w:t>可录入10个汉字长度</w:t>
      </w:r>
    </w:p>
    <w:p w14:paraId="64590181"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t>既往症人群赔付比例：</w:t>
      </w:r>
      <w:r w:rsidRPr="003B0B8E">
        <w:rPr>
          <w:rFonts w:ascii="宋体" w:eastAsia="宋体" w:hAnsi="宋体" w:hint="eastAsia"/>
        </w:rPr>
        <w:t>可录入10个汉字长度</w:t>
      </w:r>
    </w:p>
    <w:p w14:paraId="459BABEC" w14:textId="77777777" w:rsidR="00D21C54" w:rsidRPr="003B0B8E" w:rsidRDefault="00D21C54" w:rsidP="00D21C54">
      <w:pPr>
        <w:ind w:firstLineChars="700" w:firstLine="1546"/>
        <w:rPr>
          <w:rFonts w:ascii="宋体" w:eastAsia="宋体" w:hAnsi="宋体"/>
          <w:b/>
          <w:bCs/>
        </w:rPr>
      </w:pPr>
      <w:r w:rsidRPr="003B0B8E">
        <w:rPr>
          <w:rFonts w:ascii="宋体" w:eastAsia="宋体" w:hAnsi="宋体" w:hint="eastAsia"/>
          <w:b/>
          <w:bCs/>
        </w:rPr>
        <w:t>非既往症人群赔付比例：</w:t>
      </w:r>
      <w:r w:rsidRPr="003B0B8E">
        <w:rPr>
          <w:rFonts w:ascii="宋体" w:eastAsia="宋体" w:hAnsi="宋体" w:hint="eastAsia"/>
        </w:rPr>
        <w:t>可录入10个汉字长度</w:t>
      </w:r>
    </w:p>
    <w:p w14:paraId="4CAAFE30" w14:textId="77777777" w:rsidR="00D21C54" w:rsidRPr="003B0B8E" w:rsidRDefault="00D21C54" w:rsidP="00D21C54">
      <w:pPr>
        <w:rPr>
          <w:rFonts w:ascii="宋体" w:eastAsia="宋体" w:hAnsi="宋体"/>
          <w:b/>
          <w:bCs/>
        </w:rPr>
      </w:pPr>
      <w:r w:rsidRPr="003B0B8E">
        <w:rPr>
          <w:rFonts w:ascii="宋体" w:eastAsia="宋体" w:hAnsi="宋体" w:hint="eastAsia"/>
          <w:b/>
          <w:bCs/>
        </w:rPr>
        <w:t>（3.2）</w:t>
      </w:r>
      <w:proofErr w:type="gramStart"/>
      <w:r w:rsidRPr="003B0B8E">
        <w:rPr>
          <w:rFonts w:ascii="宋体" w:eastAsia="宋体" w:hAnsi="宋体" w:hint="eastAsia"/>
          <w:b/>
          <w:bCs/>
        </w:rPr>
        <w:t>医</w:t>
      </w:r>
      <w:proofErr w:type="gramEnd"/>
      <w:r w:rsidRPr="003B0B8E">
        <w:rPr>
          <w:rFonts w:ascii="宋体" w:eastAsia="宋体" w:hAnsi="宋体" w:hint="eastAsia"/>
          <w:b/>
          <w:bCs/>
        </w:rPr>
        <w:t>保目录外医疗费用</w:t>
      </w:r>
    </w:p>
    <w:p w14:paraId="56E64D4E"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（3.2.1）住院医疗自费费用：</w:t>
      </w:r>
      <w:r w:rsidRPr="003B0B8E">
        <w:rPr>
          <w:rFonts w:ascii="宋体" w:eastAsia="宋体" w:hAnsi="宋体" w:hint="eastAsia"/>
        </w:rPr>
        <w:t>可录入10个汉字长度</w:t>
      </w:r>
    </w:p>
    <w:p w14:paraId="5C3097B4"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（3.2.2）免赔额：</w:t>
      </w:r>
      <w:r w:rsidRPr="003B0B8E">
        <w:rPr>
          <w:rFonts w:ascii="宋体" w:eastAsia="宋体" w:hAnsi="宋体" w:hint="eastAsia"/>
        </w:rPr>
        <w:t>可录入10个汉字长度</w:t>
      </w:r>
    </w:p>
    <w:p w14:paraId="4F38C395"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免赔额（既往症人群）：</w:t>
      </w:r>
      <w:r w:rsidRPr="003B0B8E">
        <w:rPr>
          <w:rFonts w:ascii="宋体" w:eastAsia="宋体" w:hAnsi="宋体" w:hint="eastAsia"/>
        </w:rPr>
        <w:t>可录入10个汉字长度</w:t>
      </w:r>
    </w:p>
    <w:p w14:paraId="4FB41A3F"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免赔额（非既往症人群）：</w:t>
      </w:r>
      <w:r w:rsidRPr="003B0B8E">
        <w:rPr>
          <w:rFonts w:ascii="宋体" w:eastAsia="宋体" w:hAnsi="宋体" w:hint="eastAsia"/>
        </w:rPr>
        <w:t>可录入10个汉字长度</w:t>
      </w:r>
    </w:p>
    <w:p w14:paraId="4B5FCB09"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（3.2.3）既往症赔付限制：</w:t>
      </w:r>
      <w:r w:rsidRPr="003B0B8E">
        <w:rPr>
          <w:rFonts w:ascii="宋体" w:eastAsia="宋体" w:hAnsi="宋体" w:hint="eastAsia"/>
        </w:rPr>
        <w:t>可录入10个汉字长度</w:t>
      </w:r>
    </w:p>
    <w:p w14:paraId="34FD048B"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（3.2.4）赔付比例：</w:t>
      </w:r>
      <w:r w:rsidRPr="003B0B8E">
        <w:rPr>
          <w:rFonts w:ascii="宋体" w:eastAsia="宋体" w:hAnsi="宋体" w:hint="eastAsia"/>
        </w:rPr>
        <w:t>可录入10个汉字长度</w:t>
      </w:r>
    </w:p>
    <w:p w14:paraId="69A40E07"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既往症人群赔付比例：</w:t>
      </w:r>
      <w:r w:rsidRPr="003B0B8E">
        <w:rPr>
          <w:rFonts w:ascii="宋体" w:eastAsia="宋体" w:hAnsi="宋体" w:hint="eastAsia"/>
        </w:rPr>
        <w:t>可录入10个汉字长度</w:t>
      </w:r>
    </w:p>
    <w:p w14:paraId="55BB11F6"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非既往症人群赔付比例：</w:t>
      </w:r>
      <w:r w:rsidRPr="003B0B8E">
        <w:rPr>
          <w:rFonts w:ascii="宋体" w:eastAsia="宋体" w:hAnsi="宋体" w:hint="eastAsia"/>
        </w:rPr>
        <w:t>可录入10个汉字长度</w:t>
      </w:r>
    </w:p>
    <w:p w14:paraId="04ACE808" w14:textId="77777777" w:rsidR="00D21C54" w:rsidRPr="003B0B8E" w:rsidRDefault="00D21C54" w:rsidP="00D21C54">
      <w:pPr>
        <w:ind w:firstLineChars="300" w:firstLine="663"/>
        <w:rPr>
          <w:rFonts w:ascii="宋体" w:eastAsia="宋体" w:hAnsi="宋体"/>
          <w:b/>
          <w:bCs/>
        </w:rPr>
      </w:pPr>
      <w:r w:rsidRPr="003B0B8E">
        <w:rPr>
          <w:rFonts w:ascii="宋体" w:eastAsia="宋体" w:hAnsi="宋体" w:hint="eastAsia"/>
          <w:b/>
          <w:bCs/>
        </w:rPr>
        <w:t>（3.2.5）质子重离子医疗费用保障：</w:t>
      </w:r>
      <w:r w:rsidRPr="003B0B8E">
        <w:rPr>
          <w:rFonts w:ascii="宋体" w:eastAsia="宋体" w:hAnsi="宋体" w:hint="eastAsia"/>
        </w:rPr>
        <w:t>可录入20个汉字长度</w:t>
      </w:r>
    </w:p>
    <w:p w14:paraId="784E3054"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治疗费用保障：</w:t>
      </w:r>
      <w:r w:rsidRPr="003B0B8E">
        <w:rPr>
          <w:rFonts w:ascii="宋体" w:eastAsia="宋体" w:hAnsi="宋体" w:hint="eastAsia"/>
        </w:rPr>
        <w:t>可录入20个汉字长度</w:t>
      </w:r>
    </w:p>
    <w:p w14:paraId="3BBA12FA" w14:textId="77777777" w:rsidR="00D21C54" w:rsidRPr="003B0B8E" w:rsidRDefault="00D21C54" w:rsidP="00D21C54">
      <w:pPr>
        <w:rPr>
          <w:rFonts w:ascii="宋体" w:eastAsia="宋体" w:hAnsi="宋体"/>
          <w:b/>
          <w:bCs/>
        </w:rPr>
      </w:pPr>
      <w:r w:rsidRPr="003B0B8E">
        <w:rPr>
          <w:rFonts w:ascii="宋体" w:eastAsia="宋体" w:hAnsi="宋体" w:hint="eastAsia"/>
          <w:b/>
          <w:bCs/>
        </w:rPr>
        <w:t>（3.3）特殊药品费用</w:t>
      </w:r>
    </w:p>
    <w:p w14:paraId="6C76D8C9"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（3.3.1）保障额度：</w:t>
      </w:r>
      <w:r w:rsidRPr="003B0B8E">
        <w:rPr>
          <w:rFonts w:ascii="宋体" w:eastAsia="宋体" w:hAnsi="宋体" w:hint="eastAsia"/>
        </w:rPr>
        <w:t>可录入10个汉字长度</w:t>
      </w:r>
    </w:p>
    <w:p w14:paraId="26677A4D"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（3.3.2）药瓶种类限定：</w:t>
      </w:r>
      <w:r w:rsidRPr="003B0B8E">
        <w:rPr>
          <w:rFonts w:ascii="宋体" w:eastAsia="宋体" w:hAnsi="宋体" w:hint="eastAsia"/>
        </w:rPr>
        <w:t>可录入10个汉字长度</w:t>
      </w:r>
    </w:p>
    <w:p w14:paraId="6ACBA95F"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（3.3.3）覆盖病种：</w:t>
      </w:r>
      <w:r w:rsidRPr="003B0B8E">
        <w:rPr>
          <w:rFonts w:ascii="宋体" w:eastAsia="宋体" w:hAnsi="宋体" w:hint="eastAsia"/>
        </w:rPr>
        <w:t>可录入100个汉字长度</w:t>
      </w:r>
    </w:p>
    <w:p w14:paraId="222D93B4" w14:textId="77777777" w:rsidR="00D21C54" w:rsidRPr="003B0B8E" w:rsidRDefault="00D21C54" w:rsidP="00D21C54">
      <w:pPr>
        <w:ind w:firstLineChars="400" w:firstLine="883"/>
        <w:rPr>
          <w:rFonts w:ascii="宋体" w:eastAsia="宋体" w:hAnsi="宋体"/>
          <w:b/>
          <w:bCs/>
        </w:rPr>
      </w:pPr>
      <w:r w:rsidRPr="003B0B8E">
        <w:rPr>
          <w:rFonts w:ascii="宋体" w:eastAsia="宋体" w:hAnsi="宋体" w:hint="eastAsia"/>
          <w:b/>
          <w:bCs/>
        </w:rPr>
        <w:t>（3.3.4）免赔额：</w:t>
      </w:r>
      <w:r w:rsidRPr="003B0B8E">
        <w:rPr>
          <w:rFonts w:ascii="宋体" w:eastAsia="宋体" w:hAnsi="宋体" w:hint="eastAsia"/>
        </w:rPr>
        <w:t>可录入10个汉字长度</w:t>
      </w:r>
    </w:p>
    <w:p w14:paraId="49883356"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免赔额（既往症人群）：</w:t>
      </w:r>
      <w:r w:rsidRPr="003B0B8E">
        <w:rPr>
          <w:rFonts w:ascii="宋体" w:eastAsia="宋体" w:hAnsi="宋体" w:hint="eastAsia"/>
        </w:rPr>
        <w:t>可录入10个汉字长度</w:t>
      </w:r>
    </w:p>
    <w:p w14:paraId="09264702" w14:textId="77777777" w:rsidR="00D21C54" w:rsidRPr="003B0B8E" w:rsidRDefault="00D21C54" w:rsidP="00D21C54">
      <w:pPr>
        <w:rPr>
          <w:rFonts w:ascii="宋体" w:eastAsia="宋体" w:hAnsi="宋体"/>
          <w:b/>
          <w:bCs/>
        </w:rPr>
      </w:pPr>
      <w:r w:rsidRPr="003B0B8E">
        <w:rPr>
          <w:rFonts w:ascii="宋体" w:eastAsia="宋体" w:hAnsi="宋体" w:hint="eastAsia"/>
          <w:b/>
          <w:bCs/>
        </w:rPr>
        <w:t xml:space="preserve">               免赔额（非既往症人群）：</w:t>
      </w:r>
      <w:r w:rsidRPr="003B0B8E">
        <w:rPr>
          <w:rFonts w:ascii="宋体" w:eastAsia="宋体" w:hAnsi="宋体" w:hint="eastAsia"/>
        </w:rPr>
        <w:t>可录入10个汉字长度</w:t>
      </w:r>
    </w:p>
    <w:p w14:paraId="4688A419" w14:textId="77777777" w:rsidR="00D21C54" w:rsidRPr="003B0B8E" w:rsidRDefault="00D21C54" w:rsidP="00D21C54">
      <w:pPr>
        <w:rPr>
          <w:rFonts w:ascii="宋体" w:eastAsia="宋体" w:hAnsi="宋体"/>
          <w:b/>
          <w:bCs/>
        </w:rPr>
      </w:pPr>
      <w:r w:rsidRPr="003B0B8E">
        <w:rPr>
          <w:rFonts w:ascii="宋体" w:eastAsia="宋体" w:hAnsi="宋体" w:hint="eastAsia"/>
          <w:b/>
          <w:bCs/>
        </w:rPr>
        <w:lastRenderedPageBreak/>
        <w:t>（3.4）增值服务：</w:t>
      </w:r>
      <w:r w:rsidRPr="003B0B8E">
        <w:rPr>
          <w:rFonts w:ascii="宋体" w:eastAsia="宋体" w:hAnsi="宋体" w:hint="eastAsia"/>
        </w:rPr>
        <w:t>可录入300个汉字长度</w:t>
      </w:r>
    </w:p>
    <w:p w14:paraId="0597263D" w14:textId="77777777" w:rsidR="00D21C54" w:rsidRPr="003B0B8E" w:rsidRDefault="00D21C54" w:rsidP="00D21C54">
      <w:pPr>
        <w:rPr>
          <w:rFonts w:ascii="宋体" w:eastAsia="宋体" w:hAnsi="宋体"/>
          <w:b/>
          <w:bCs/>
        </w:rPr>
      </w:pPr>
      <w:r w:rsidRPr="003B0B8E">
        <w:rPr>
          <w:rFonts w:ascii="宋体" w:eastAsia="宋体" w:hAnsi="宋体" w:hint="eastAsia"/>
          <w:b/>
          <w:bCs/>
        </w:rPr>
        <w:t>（3.5）增值服务提供者：</w:t>
      </w:r>
      <w:r w:rsidRPr="003B0B8E">
        <w:rPr>
          <w:rFonts w:ascii="宋体" w:eastAsia="宋体" w:hAnsi="宋体" w:hint="eastAsia"/>
        </w:rPr>
        <w:t>可录入50个汉字长度</w:t>
      </w:r>
    </w:p>
    <w:p w14:paraId="02F31B51" w14:textId="77777777" w:rsidR="00D21C54" w:rsidRPr="003B0B8E" w:rsidRDefault="00D21C54" w:rsidP="00D21C54">
      <w:pPr>
        <w:rPr>
          <w:rFonts w:ascii="宋体" w:eastAsia="宋体" w:hAnsi="宋体"/>
          <w:b/>
          <w:bCs/>
        </w:rPr>
      </w:pPr>
      <w:r w:rsidRPr="003B0B8E">
        <w:rPr>
          <w:rFonts w:ascii="宋体" w:eastAsia="宋体" w:hAnsi="宋体" w:hint="eastAsia"/>
          <w:b/>
          <w:bCs/>
        </w:rPr>
        <w:t>4、保费</w:t>
      </w:r>
    </w:p>
    <w:p w14:paraId="436BB274" w14:textId="77777777" w:rsidR="00D21C54" w:rsidRPr="003B0B8E" w:rsidRDefault="00D21C54" w:rsidP="00D21C54">
      <w:pPr>
        <w:rPr>
          <w:rFonts w:ascii="宋体" w:eastAsia="宋体" w:hAnsi="宋体"/>
          <w:b/>
          <w:bCs/>
        </w:rPr>
      </w:pPr>
      <w:r w:rsidRPr="003B0B8E">
        <w:rPr>
          <w:rFonts w:ascii="宋体" w:eastAsia="宋体" w:hAnsi="宋体" w:hint="eastAsia"/>
          <w:b/>
          <w:bCs/>
        </w:rPr>
        <w:t>保费价格：</w:t>
      </w:r>
      <w:r w:rsidRPr="003B0B8E">
        <w:rPr>
          <w:rFonts w:ascii="宋体" w:eastAsia="宋体" w:hAnsi="宋体" w:hint="eastAsia"/>
        </w:rPr>
        <w:t>可录入10个汉字长度</w:t>
      </w:r>
    </w:p>
    <w:p w14:paraId="3040B9E6" w14:textId="77777777" w:rsidR="00D21C54" w:rsidRPr="003B0B8E" w:rsidRDefault="00D21C54" w:rsidP="00D21C54">
      <w:pPr>
        <w:rPr>
          <w:rFonts w:ascii="宋体" w:eastAsia="宋体" w:hAnsi="宋体"/>
          <w:b/>
          <w:bCs/>
        </w:rPr>
      </w:pPr>
      <w:r w:rsidRPr="003B0B8E">
        <w:rPr>
          <w:rFonts w:ascii="宋体" w:eastAsia="宋体" w:hAnsi="宋体" w:hint="eastAsia"/>
          <w:b/>
          <w:bCs/>
        </w:rPr>
        <w:t>5、运行效果</w:t>
      </w:r>
    </w:p>
    <w:p w14:paraId="3E287370" w14:textId="77777777" w:rsidR="00D21C54" w:rsidRPr="003B0B8E" w:rsidRDefault="00D21C54" w:rsidP="00D21C54">
      <w:pPr>
        <w:rPr>
          <w:rFonts w:ascii="宋体" w:eastAsia="宋体" w:hAnsi="宋体"/>
          <w:b/>
          <w:bCs/>
        </w:rPr>
      </w:pPr>
      <w:r w:rsidRPr="003B0B8E">
        <w:rPr>
          <w:rFonts w:ascii="宋体" w:eastAsia="宋体" w:hAnsi="宋体" w:hint="eastAsia"/>
          <w:b/>
          <w:bCs/>
        </w:rPr>
        <w:t>（5.1）投保人数：</w:t>
      </w:r>
      <w:r w:rsidRPr="003B0B8E">
        <w:rPr>
          <w:rFonts w:ascii="宋体" w:eastAsia="宋体" w:hAnsi="宋体" w:hint="eastAsia"/>
        </w:rPr>
        <w:t>可录入10个汉字长度</w:t>
      </w:r>
    </w:p>
    <w:p w14:paraId="30E16315" w14:textId="77777777" w:rsidR="00D21C54" w:rsidRPr="003B0B8E" w:rsidRDefault="00D21C54" w:rsidP="00D21C54">
      <w:pPr>
        <w:rPr>
          <w:rFonts w:ascii="宋体" w:eastAsia="宋体" w:hAnsi="宋体"/>
          <w:b/>
          <w:bCs/>
        </w:rPr>
      </w:pPr>
      <w:r w:rsidRPr="003B0B8E">
        <w:rPr>
          <w:rFonts w:ascii="宋体" w:eastAsia="宋体" w:hAnsi="宋体" w:hint="eastAsia"/>
          <w:b/>
          <w:bCs/>
        </w:rPr>
        <w:t>（5.2）最大赔付金额：</w:t>
      </w:r>
      <w:r w:rsidRPr="003B0B8E">
        <w:rPr>
          <w:rFonts w:ascii="宋体" w:eastAsia="宋体" w:hAnsi="宋体" w:hint="eastAsia"/>
        </w:rPr>
        <w:t>可录入10个汉字长度</w:t>
      </w:r>
    </w:p>
    <w:p w14:paraId="51A2FCD6" w14:textId="77777777" w:rsidR="00D21C54" w:rsidRPr="003B0B8E" w:rsidRDefault="00D21C54" w:rsidP="00D21C54">
      <w:pPr>
        <w:rPr>
          <w:rFonts w:ascii="宋体" w:eastAsia="宋体" w:hAnsi="宋体"/>
          <w:b/>
          <w:bCs/>
        </w:rPr>
      </w:pPr>
      <w:r w:rsidRPr="003B0B8E">
        <w:rPr>
          <w:rFonts w:ascii="宋体" w:eastAsia="宋体" w:hAnsi="宋体" w:hint="eastAsia"/>
          <w:b/>
          <w:bCs/>
        </w:rPr>
        <w:t>（5.3）最大赔付年龄：</w:t>
      </w:r>
      <w:r w:rsidRPr="003B0B8E">
        <w:rPr>
          <w:rFonts w:ascii="宋体" w:eastAsia="宋体" w:hAnsi="宋体" w:hint="eastAsia"/>
        </w:rPr>
        <w:t>可录入10个汉字长度</w:t>
      </w:r>
    </w:p>
    <w:p w14:paraId="74CA8045" w14:textId="77777777" w:rsidR="00D21C54" w:rsidRPr="003B0B8E" w:rsidRDefault="00D21C54" w:rsidP="00D21C54">
      <w:pPr>
        <w:rPr>
          <w:rFonts w:ascii="宋体" w:eastAsia="宋体" w:hAnsi="宋体"/>
        </w:rPr>
      </w:pPr>
      <w:r w:rsidRPr="003B0B8E">
        <w:rPr>
          <w:rFonts w:ascii="宋体" w:eastAsia="宋体" w:hAnsi="宋体" w:hint="eastAsia"/>
          <w:b/>
          <w:bCs/>
        </w:rPr>
        <w:t>（5.4）最小赔付年龄：</w:t>
      </w:r>
      <w:r w:rsidRPr="003B0B8E">
        <w:rPr>
          <w:rFonts w:ascii="宋体" w:eastAsia="宋体" w:hAnsi="宋体" w:hint="eastAsia"/>
        </w:rPr>
        <w:t>可录入10个汉字长度</w:t>
      </w:r>
    </w:p>
    <w:p w14:paraId="1C286D55" w14:textId="77777777" w:rsidR="00D21C54" w:rsidRPr="00D21C54" w:rsidRDefault="00D21C54" w:rsidP="00D21C54">
      <w:pPr>
        <w:rPr>
          <w:rFonts w:ascii="宋体" w:eastAsia="宋体" w:hAnsi="宋体"/>
          <w:b/>
          <w:bCs/>
        </w:rPr>
      </w:pPr>
      <w:r w:rsidRPr="00D21C54">
        <w:rPr>
          <w:rFonts w:ascii="宋体" w:eastAsia="宋体" w:hAnsi="宋体" w:hint="eastAsia"/>
          <w:b/>
          <w:bCs/>
        </w:rPr>
        <w:t>二、数据查询功能</w:t>
      </w:r>
    </w:p>
    <w:p w14:paraId="55F710C6" w14:textId="77777777" w:rsidR="00D21C54" w:rsidRPr="00D21C54" w:rsidRDefault="00D21C54" w:rsidP="00D21C54">
      <w:pPr>
        <w:rPr>
          <w:rFonts w:ascii="宋体" w:eastAsia="宋体" w:hAnsi="宋体"/>
        </w:rPr>
      </w:pPr>
      <w:r w:rsidRPr="00D21C54">
        <w:rPr>
          <w:rFonts w:ascii="宋体" w:eastAsia="宋体" w:hAnsi="宋体" w:hint="eastAsia"/>
        </w:rPr>
        <w:t>可以实现按照检索</w:t>
      </w:r>
      <w:proofErr w:type="gramStart"/>
      <w:r w:rsidRPr="00D21C54">
        <w:rPr>
          <w:rFonts w:ascii="宋体" w:eastAsia="宋体" w:hAnsi="宋体" w:hint="eastAsia"/>
        </w:rPr>
        <w:t>词实现</w:t>
      </w:r>
      <w:proofErr w:type="gramEnd"/>
      <w:r w:rsidRPr="00D21C54">
        <w:rPr>
          <w:rFonts w:ascii="宋体" w:eastAsia="宋体" w:hAnsi="宋体" w:hint="eastAsia"/>
        </w:rPr>
        <w:t>简单查询功能，查询可以按照如下检索词：</w:t>
      </w:r>
    </w:p>
    <w:p w14:paraId="024B4CEE" w14:textId="77777777" w:rsidR="00D21C54" w:rsidRPr="00D21C54" w:rsidRDefault="00D21C54" w:rsidP="00D21C54">
      <w:pPr>
        <w:rPr>
          <w:rFonts w:ascii="宋体" w:eastAsia="宋体" w:hAnsi="宋体"/>
        </w:rPr>
      </w:pPr>
      <w:r w:rsidRPr="00D21C54">
        <w:rPr>
          <w:rFonts w:ascii="宋体" w:eastAsia="宋体" w:hAnsi="宋体" w:hint="eastAsia"/>
        </w:rPr>
        <w:t>产品名称</w:t>
      </w:r>
    </w:p>
    <w:p w14:paraId="1DD30780" w14:textId="77777777" w:rsidR="00D21C54" w:rsidRPr="00D21C54" w:rsidRDefault="00D21C54" w:rsidP="00D21C54">
      <w:pPr>
        <w:rPr>
          <w:rFonts w:ascii="宋体" w:eastAsia="宋体" w:hAnsi="宋体"/>
        </w:rPr>
      </w:pPr>
      <w:r w:rsidRPr="00D21C54">
        <w:rPr>
          <w:rFonts w:ascii="宋体" w:eastAsia="宋体" w:hAnsi="宋体" w:hint="eastAsia"/>
        </w:rPr>
        <w:t>地区（省、市）</w:t>
      </w:r>
    </w:p>
    <w:p w14:paraId="43D38674" w14:textId="77777777" w:rsidR="00D21C54" w:rsidRPr="00D21C54" w:rsidRDefault="00D21C54" w:rsidP="00D21C54">
      <w:pPr>
        <w:rPr>
          <w:rFonts w:ascii="宋体" w:eastAsia="宋体" w:hAnsi="宋体"/>
        </w:rPr>
      </w:pPr>
      <w:r w:rsidRPr="00D21C54">
        <w:rPr>
          <w:rFonts w:ascii="宋体" w:eastAsia="宋体" w:hAnsi="宋体" w:hint="eastAsia"/>
        </w:rPr>
        <w:t>保障时间</w:t>
      </w:r>
    </w:p>
    <w:p w14:paraId="57C6CA49" w14:textId="77777777" w:rsidR="00D21C54" w:rsidRPr="00D21C54" w:rsidRDefault="00D21C54" w:rsidP="00D21C54">
      <w:pPr>
        <w:rPr>
          <w:rFonts w:ascii="宋体" w:eastAsia="宋体" w:hAnsi="宋体"/>
        </w:rPr>
      </w:pPr>
      <w:r w:rsidRPr="00D21C54">
        <w:rPr>
          <w:rFonts w:ascii="宋体" w:eastAsia="宋体" w:hAnsi="宋体" w:hint="eastAsia"/>
        </w:rPr>
        <w:t>能显示被检索某一具体产品的录入详细信息。</w:t>
      </w:r>
    </w:p>
    <w:p w14:paraId="5F2B1481" w14:textId="77777777" w:rsidR="00D21C54" w:rsidRPr="00D21C54" w:rsidRDefault="00D21C54" w:rsidP="00D21C54">
      <w:pPr>
        <w:rPr>
          <w:rFonts w:ascii="宋体" w:eastAsia="宋体" w:hAnsi="宋体"/>
          <w:b/>
          <w:bCs/>
        </w:rPr>
      </w:pPr>
      <w:r w:rsidRPr="00D21C54">
        <w:rPr>
          <w:rFonts w:ascii="宋体" w:eastAsia="宋体" w:hAnsi="宋体" w:hint="eastAsia"/>
          <w:b/>
          <w:bCs/>
        </w:rPr>
        <w:t>三、数据的增删功能</w:t>
      </w:r>
    </w:p>
    <w:p w14:paraId="12BE92ED" w14:textId="0B76D636" w:rsidR="00D21C54" w:rsidRPr="00D21C54" w:rsidRDefault="00D21C54" w:rsidP="00D21C54">
      <w:pPr>
        <w:rPr>
          <w:rFonts w:ascii="宋体" w:eastAsia="宋体" w:hAnsi="宋体"/>
        </w:rPr>
      </w:pPr>
      <w:r w:rsidRPr="00D21C54">
        <w:rPr>
          <w:rFonts w:ascii="宋体" w:eastAsia="宋体" w:hAnsi="宋体" w:hint="eastAsia"/>
        </w:rPr>
        <w:t>在实现上述一、二功能基</w:t>
      </w:r>
      <w:r w:rsidR="000441B2">
        <w:rPr>
          <w:rFonts w:ascii="宋体" w:eastAsia="宋体" w:hAnsi="宋体" w:hint="eastAsia"/>
        </w:rPr>
        <w:t>础上，能够实现对已经录入的数据进行增加纪录、修改纪录、删除纪录。</w:t>
      </w:r>
    </w:p>
    <w:p w14:paraId="22E0635A" w14:textId="74C2A1AC" w:rsidR="00D21C54" w:rsidRDefault="004E5E57" w:rsidP="000441B2">
      <w:pPr>
        <w:rPr>
          <w:rFonts w:hint="eastAsia"/>
        </w:rPr>
      </w:pPr>
      <w:r w:rsidRPr="000441B2">
        <w:drawing>
          <wp:inline distT="0" distB="0" distL="0" distR="0" wp14:anchorId="4241757C" wp14:editId="0D03F311">
            <wp:extent cx="6188710" cy="2500859"/>
            <wp:effectExtent l="0" t="0" r="2540" b="0"/>
            <wp:docPr id="1" name="图片 1" descr="F:\My Documents\WeChat Files\wxid_zof1v6oqgavc22\FileStorage\Temp\17224035785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y Documents\WeChat Files\wxid_zof1v6oqgavc22\FileStorage\Temp\172240357856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88710" cy="2500859"/>
                    </a:xfrm>
                    <a:prstGeom prst="rect">
                      <a:avLst/>
                    </a:prstGeom>
                    <a:noFill/>
                    <a:ln>
                      <a:noFill/>
                    </a:ln>
                  </pic:spPr>
                </pic:pic>
              </a:graphicData>
            </a:graphic>
          </wp:inline>
        </w:drawing>
      </w:r>
    </w:p>
    <w:p w14:paraId="69047A41" w14:textId="7ECD3019" w:rsidR="000441B2" w:rsidRPr="000441B2" w:rsidRDefault="000441B2" w:rsidP="000441B2">
      <w:pPr>
        <w:jc w:val="center"/>
        <w:rPr>
          <w:rFonts w:ascii="宋体" w:eastAsia="宋体" w:hAnsi="宋体"/>
        </w:rPr>
      </w:pPr>
      <w:r w:rsidRPr="000441B2">
        <w:rPr>
          <w:rFonts w:ascii="宋体" w:eastAsia="宋体" w:hAnsi="宋体" w:hint="eastAsia"/>
        </w:rPr>
        <w:t>样例数据（示意）</w:t>
      </w:r>
    </w:p>
    <w:sectPr w:rsidR="000441B2" w:rsidRPr="000441B2" w:rsidSect="00501C3C">
      <w:footerReference w:type="default" r:id="rId8"/>
      <w:pgSz w:w="11906" w:h="16838"/>
      <w:pgMar w:top="1440" w:right="1080" w:bottom="1440" w:left="1080" w:header="851" w:footer="62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0C4CF" w14:textId="77777777" w:rsidR="00ED576D" w:rsidRDefault="00ED576D" w:rsidP="00501C3C">
      <w:pPr>
        <w:spacing w:after="0" w:line="240" w:lineRule="auto"/>
      </w:pPr>
      <w:r>
        <w:separator/>
      </w:r>
    </w:p>
  </w:endnote>
  <w:endnote w:type="continuationSeparator" w:id="0">
    <w:p w14:paraId="252328AD" w14:textId="77777777" w:rsidR="00ED576D" w:rsidRDefault="00ED576D" w:rsidP="00501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9957842"/>
      <w:docPartObj>
        <w:docPartGallery w:val="Page Numbers (Bottom of Page)"/>
        <w:docPartUnique/>
      </w:docPartObj>
    </w:sdtPr>
    <w:sdtContent>
      <w:p w14:paraId="4EACB27C" w14:textId="6421E1AE" w:rsidR="00501C3C" w:rsidRDefault="00501C3C" w:rsidP="00501C3C">
        <w:pPr>
          <w:pStyle w:val="ac"/>
          <w:jc w:val="center"/>
        </w:pPr>
        <w:r>
          <w:fldChar w:fldCharType="begin"/>
        </w:r>
        <w:r>
          <w:instrText>PAGE   \* MERGEFORMAT</w:instrText>
        </w:r>
        <w:r>
          <w:fldChar w:fldCharType="separate"/>
        </w:r>
        <w:r w:rsidR="009F6438" w:rsidRPr="009F6438">
          <w:rPr>
            <w:noProof/>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5BDE3" w14:textId="77777777" w:rsidR="00ED576D" w:rsidRDefault="00ED576D" w:rsidP="00501C3C">
      <w:pPr>
        <w:spacing w:after="0" w:line="240" w:lineRule="auto"/>
      </w:pPr>
      <w:r>
        <w:separator/>
      </w:r>
    </w:p>
  </w:footnote>
  <w:footnote w:type="continuationSeparator" w:id="0">
    <w:p w14:paraId="6882BFD0" w14:textId="77777777" w:rsidR="00ED576D" w:rsidRDefault="00ED576D" w:rsidP="00501C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2CD"/>
    <w:rsid w:val="000441B2"/>
    <w:rsid w:val="003B0B8E"/>
    <w:rsid w:val="004424D0"/>
    <w:rsid w:val="0049598D"/>
    <w:rsid w:val="004E5E57"/>
    <w:rsid w:val="005004FD"/>
    <w:rsid w:val="00501C3C"/>
    <w:rsid w:val="008022CD"/>
    <w:rsid w:val="008A3A1D"/>
    <w:rsid w:val="008B5C32"/>
    <w:rsid w:val="009F6438"/>
    <w:rsid w:val="00AA64E1"/>
    <w:rsid w:val="00D03F7D"/>
    <w:rsid w:val="00D21C54"/>
    <w:rsid w:val="00D42462"/>
    <w:rsid w:val="00ED576D"/>
    <w:rsid w:val="00FE1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Char"/>
    <w:uiPriority w:val="9"/>
    <w:qFormat/>
    <w:rsid w:val="008022C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8022C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8022C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8022C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8022CD"/>
    <w:pPr>
      <w:keepNext/>
      <w:keepLines/>
      <w:spacing w:before="80" w:after="40"/>
      <w:outlineLvl w:val="4"/>
    </w:pPr>
    <w:rPr>
      <w:rFonts w:cstheme="majorBidi"/>
      <w:color w:val="0F4761" w:themeColor="accent1" w:themeShade="BF"/>
      <w:sz w:val="24"/>
    </w:rPr>
  </w:style>
  <w:style w:type="paragraph" w:styleId="6">
    <w:name w:val="heading 6"/>
    <w:basedOn w:val="a"/>
    <w:next w:val="a"/>
    <w:link w:val="6Char"/>
    <w:uiPriority w:val="9"/>
    <w:semiHidden/>
    <w:unhideWhenUsed/>
    <w:qFormat/>
    <w:rsid w:val="008022CD"/>
    <w:pPr>
      <w:keepNext/>
      <w:keepLines/>
      <w:spacing w:before="40" w:after="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8022CD"/>
    <w:pPr>
      <w:keepNext/>
      <w:keepLines/>
      <w:spacing w:before="40" w:after="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8022CD"/>
    <w:pPr>
      <w:keepNext/>
      <w:keepLines/>
      <w:spacing w:after="0"/>
      <w:outlineLvl w:val="7"/>
    </w:pPr>
    <w:rPr>
      <w:rFonts w:cstheme="majorBidi"/>
      <w:color w:val="595959" w:themeColor="text1" w:themeTint="A6"/>
    </w:rPr>
  </w:style>
  <w:style w:type="paragraph" w:styleId="9">
    <w:name w:val="heading 9"/>
    <w:basedOn w:val="a"/>
    <w:next w:val="a"/>
    <w:link w:val="9Char"/>
    <w:uiPriority w:val="9"/>
    <w:semiHidden/>
    <w:unhideWhenUsed/>
    <w:qFormat/>
    <w:rsid w:val="008022C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022CD"/>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8022CD"/>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8022CD"/>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8022CD"/>
    <w:rPr>
      <w:rFonts w:cstheme="majorBidi"/>
      <w:color w:val="0F4761" w:themeColor="accent1" w:themeShade="BF"/>
      <w:sz w:val="28"/>
      <w:szCs w:val="28"/>
    </w:rPr>
  </w:style>
  <w:style w:type="character" w:customStyle="1" w:styleId="5Char">
    <w:name w:val="标题 5 Char"/>
    <w:basedOn w:val="a0"/>
    <w:link w:val="5"/>
    <w:uiPriority w:val="9"/>
    <w:semiHidden/>
    <w:rsid w:val="008022CD"/>
    <w:rPr>
      <w:rFonts w:cstheme="majorBidi"/>
      <w:color w:val="0F4761" w:themeColor="accent1" w:themeShade="BF"/>
      <w:sz w:val="24"/>
    </w:rPr>
  </w:style>
  <w:style w:type="character" w:customStyle="1" w:styleId="6Char">
    <w:name w:val="标题 6 Char"/>
    <w:basedOn w:val="a0"/>
    <w:link w:val="6"/>
    <w:uiPriority w:val="9"/>
    <w:semiHidden/>
    <w:rsid w:val="008022CD"/>
    <w:rPr>
      <w:rFonts w:cstheme="majorBidi"/>
      <w:b/>
      <w:bCs/>
      <w:color w:val="0F4761" w:themeColor="accent1" w:themeShade="BF"/>
    </w:rPr>
  </w:style>
  <w:style w:type="character" w:customStyle="1" w:styleId="7Char">
    <w:name w:val="标题 7 Char"/>
    <w:basedOn w:val="a0"/>
    <w:link w:val="7"/>
    <w:uiPriority w:val="9"/>
    <w:semiHidden/>
    <w:rsid w:val="008022CD"/>
    <w:rPr>
      <w:rFonts w:cstheme="majorBidi"/>
      <w:b/>
      <w:bCs/>
      <w:color w:val="595959" w:themeColor="text1" w:themeTint="A6"/>
    </w:rPr>
  </w:style>
  <w:style w:type="character" w:customStyle="1" w:styleId="8Char">
    <w:name w:val="标题 8 Char"/>
    <w:basedOn w:val="a0"/>
    <w:link w:val="8"/>
    <w:uiPriority w:val="9"/>
    <w:semiHidden/>
    <w:rsid w:val="008022CD"/>
    <w:rPr>
      <w:rFonts w:cstheme="majorBidi"/>
      <w:color w:val="595959" w:themeColor="text1" w:themeTint="A6"/>
    </w:rPr>
  </w:style>
  <w:style w:type="character" w:customStyle="1" w:styleId="9Char">
    <w:name w:val="标题 9 Char"/>
    <w:basedOn w:val="a0"/>
    <w:link w:val="9"/>
    <w:uiPriority w:val="9"/>
    <w:semiHidden/>
    <w:rsid w:val="008022CD"/>
    <w:rPr>
      <w:rFonts w:eastAsiaTheme="majorEastAsia" w:cstheme="majorBidi"/>
      <w:color w:val="595959" w:themeColor="text1" w:themeTint="A6"/>
    </w:rPr>
  </w:style>
  <w:style w:type="paragraph" w:styleId="a3">
    <w:name w:val="Title"/>
    <w:basedOn w:val="a"/>
    <w:next w:val="a"/>
    <w:link w:val="Char"/>
    <w:uiPriority w:val="10"/>
    <w:qFormat/>
    <w:rsid w:val="008022C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8022C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022C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8022CD"/>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8022CD"/>
    <w:pPr>
      <w:spacing w:before="160"/>
      <w:jc w:val="center"/>
    </w:pPr>
    <w:rPr>
      <w:i/>
      <w:iCs/>
      <w:color w:val="404040" w:themeColor="text1" w:themeTint="BF"/>
    </w:rPr>
  </w:style>
  <w:style w:type="character" w:customStyle="1" w:styleId="Char1">
    <w:name w:val="引用 Char"/>
    <w:basedOn w:val="a0"/>
    <w:link w:val="a5"/>
    <w:uiPriority w:val="29"/>
    <w:rsid w:val="008022CD"/>
    <w:rPr>
      <w:i/>
      <w:iCs/>
      <w:color w:val="404040" w:themeColor="text1" w:themeTint="BF"/>
    </w:rPr>
  </w:style>
  <w:style w:type="paragraph" w:styleId="a6">
    <w:name w:val="List Paragraph"/>
    <w:basedOn w:val="a"/>
    <w:uiPriority w:val="34"/>
    <w:qFormat/>
    <w:rsid w:val="008022CD"/>
    <w:pPr>
      <w:ind w:left="720"/>
      <w:contextualSpacing/>
    </w:pPr>
  </w:style>
  <w:style w:type="character" w:styleId="a7">
    <w:name w:val="Intense Emphasis"/>
    <w:basedOn w:val="a0"/>
    <w:uiPriority w:val="21"/>
    <w:qFormat/>
    <w:rsid w:val="008022CD"/>
    <w:rPr>
      <w:i/>
      <w:iCs/>
      <w:color w:val="0F4761" w:themeColor="accent1" w:themeShade="BF"/>
    </w:rPr>
  </w:style>
  <w:style w:type="paragraph" w:styleId="a8">
    <w:name w:val="Intense Quote"/>
    <w:basedOn w:val="a"/>
    <w:next w:val="a"/>
    <w:link w:val="Char2"/>
    <w:uiPriority w:val="30"/>
    <w:qFormat/>
    <w:rsid w:val="008022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8"/>
    <w:uiPriority w:val="30"/>
    <w:rsid w:val="008022CD"/>
    <w:rPr>
      <w:i/>
      <w:iCs/>
      <w:color w:val="0F4761" w:themeColor="accent1" w:themeShade="BF"/>
    </w:rPr>
  </w:style>
  <w:style w:type="character" w:styleId="a9">
    <w:name w:val="Intense Reference"/>
    <w:basedOn w:val="a0"/>
    <w:uiPriority w:val="32"/>
    <w:qFormat/>
    <w:rsid w:val="008022CD"/>
    <w:rPr>
      <w:b/>
      <w:bCs/>
      <w:smallCaps/>
      <w:color w:val="0F4761" w:themeColor="accent1" w:themeShade="BF"/>
      <w:spacing w:val="5"/>
    </w:rPr>
  </w:style>
  <w:style w:type="paragraph" w:styleId="aa">
    <w:name w:val="Balloon Text"/>
    <w:basedOn w:val="a"/>
    <w:link w:val="Char3"/>
    <w:uiPriority w:val="99"/>
    <w:semiHidden/>
    <w:unhideWhenUsed/>
    <w:rsid w:val="004E5E57"/>
    <w:pPr>
      <w:spacing w:after="0" w:line="240" w:lineRule="auto"/>
    </w:pPr>
    <w:rPr>
      <w:sz w:val="18"/>
      <w:szCs w:val="18"/>
    </w:rPr>
  </w:style>
  <w:style w:type="character" w:customStyle="1" w:styleId="Char3">
    <w:name w:val="批注框文本 Char"/>
    <w:basedOn w:val="a0"/>
    <w:link w:val="aa"/>
    <w:uiPriority w:val="99"/>
    <w:semiHidden/>
    <w:rsid w:val="004E5E57"/>
    <w:rPr>
      <w:sz w:val="18"/>
      <w:szCs w:val="18"/>
    </w:rPr>
  </w:style>
  <w:style w:type="paragraph" w:styleId="ab">
    <w:name w:val="header"/>
    <w:basedOn w:val="a"/>
    <w:link w:val="Char4"/>
    <w:uiPriority w:val="99"/>
    <w:unhideWhenUsed/>
    <w:rsid w:val="00501C3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b"/>
    <w:uiPriority w:val="99"/>
    <w:rsid w:val="00501C3C"/>
    <w:rPr>
      <w:sz w:val="18"/>
      <w:szCs w:val="18"/>
    </w:rPr>
  </w:style>
  <w:style w:type="paragraph" w:styleId="ac">
    <w:name w:val="footer"/>
    <w:basedOn w:val="a"/>
    <w:link w:val="Char5"/>
    <w:uiPriority w:val="99"/>
    <w:unhideWhenUsed/>
    <w:rsid w:val="00501C3C"/>
    <w:pPr>
      <w:tabs>
        <w:tab w:val="center" w:pos="4153"/>
        <w:tab w:val="right" w:pos="8306"/>
      </w:tabs>
      <w:snapToGrid w:val="0"/>
      <w:spacing w:line="240" w:lineRule="auto"/>
    </w:pPr>
    <w:rPr>
      <w:sz w:val="18"/>
      <w:szCs w:val="18"/>
    </w:rPr>
  </w:style>
  <w:style w:type="character" w:customStyle="1" w:styleId="Char5">
    <w:name w:val="页脚 Char"/>
    <w:basedOn w:val="a0"/>
    <w:link w:val="ac"/>
    <w:uiPriority w:val="99"/>
    <w:rsid w:val="00501C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Char"/>
    <w:uiPriority w:val="9"/>
    <w:qFormat/>
    <w:rsid w:val="008022C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8022C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8022C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8022C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8022CD"/>
    <w:pPr>
      <w:keepNext/>
      <w:keepLines/>
      <w:spacing w:before="80" w:after="40"/>
      <w:outlineLvl w:val="4"/>
    </w:pPr>
    <w:rPr>
      <w:rFonts w:cstheme="majorBidi"/>
      <w:color w:val="0F4761" w:themeColor="accent1" w:themeShade="BF"/>
      <w:sz w:val="24"/>
    </w:rPr>
  </w:style>
  <w:style w:type="paragraph" w:styleId="6">
    <w:name w:val="heading 6"/>
    <w:basedOn w:val="a"/>
    <w:next w:val="a"/>
    <w:link w:val="6Char"/>
    <w:uiPriority w:val="9"/>
    <w:semiHidden/>
    <w:unhideWhenUsed/>
    <w:qFormat/>
    <w:rsid w:val="008022CD"/>
    <w:pPr>
      <w:keepNext/>
      <w:keepLines/>
      <w:spacing w:before="40" w:after="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8022CD"/>
    <w:pPr>
      <w:keepNext/>
      <w:keepLines/>
      <w:spacing w:before="40" w:after="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8022CD"/>
    <w:pPr>
      <w:keepNext/>
      <w:keepLines/>
      <w:spacing w:after="0"/>
      <w:outlineLvl w:val="7"/>
    </w:pPr>
    <w:rPr>
      <w:rFonts w:cstheme="majorBidi"/>
      <w:color w:val="595959" w:themeColor="text1" w:themeTint="A6"/>
    </w:rPr>
  </w:style>
  <w:style w:type="paragraph" w:styleId="9">
    <w:name w:val="heading 9"/>
    <w:basedOn w:val="a"/>
    <w:next w:val="a"/>
    <w:link w:val="9Char"/>
    <w:uiPriority w:val="9"/>
    <w:semiHidden/>
    <w:unhideWhenUsed/>
    <w:qFormat/>
    <w:rsid w:val="008022C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022CD"/>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8022CD"/>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8022CD"/>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8022CD"/>
    <w:rPr>
      <w:rFonts w:cstheme="majorBidi"/>
      <w:color w:val="0F4761" w:themeColor="accent1" w:themeShade="BF"/>
      <w:sz w:val="28"/>
      <w:szCs w:val="28"/>
    </w:rPr>
  </w:style>
  <w:style w:type="character" w:customStyle="1" w:styleId="5Char">
    <w:name w:val="标题 5 Char"/>
    <w:basedOn w:val="a0"/>
    <w:link w:val="5"/>
    <w:uiPriority w:val="9"/>
    <w:semiHidden/>
    <w:rsid w:val="008022CD"/>
    <w:rPr>
      <w:rFonts w:cstheme="majorBidi"/>
      <w:color w:val="0F4761" w:themeColor="accent1" w:themeShade="BF"/>
      <w:sz w:val="24"/>
    </w:rPr>
  </w:style>
  <w:style w:type="character" w:customStyle="1" w:styleId="6Char">
    <w:name w:val="标题 6 Char"/>
    <w:basedOn w:val="a0"/>
    <w:link w:val="6"/>
    <w:uiPriority w:val="9"/>
    <w:semiHidden/>
    <w:rsid w:val="008022CD"/>
    <w:rPr>
      <w:rFonts w:cstheme="majorBidi"/>
      <w:b/>
      <w:bCs/>
      <w:color w:val="0F4761" w:themeColor="accent1" w:themeShade="BF"/>
    </w:rPr>
  </w:style>
  <w:style w:type="character" w:customStyle="1" w:styleId="7Char">
    <w:name w:val="标题 7 Char"/>
    <w:basedOn w:val="a0"/>
    <w:link w:val="7"/>
    <w:uiPriority w:val="9"/>
    <w:semiHidden/>
    <w:rsid w:val="008022CD"/>
    <w:rPr>
      <w:rFonts w:cstheme="majorBidi"/>
      <w:b/>
      <w:bCs/>
      <w:color w:val="595959" w:themeColor="text1" w:themeTint="A6"/>
    </w:rPr>
  </w:style>
  <w:style w:type="character" w:customStyle="1" w:styleId="8Char">
    <w:name w:val="标题 8 Char"/>
    <w:basedOn w:val="a0"/>
    <w:link w:val="8"/>
    <w:uiPriority w:val="9"/>
    <w:semiHidden/>
    <w:rsid w:val="008022CD"/>
    <w:rPr>
      <w:rFonts w:cstheme="majorBidi"/>
      <w:color w:val="595959" w:themeColor="text1" w:themeTint="A6"/>
    </w:rPr>
  </w:style>
  <w:style w:type="character" w:customStyle="1" w:styleId="9Char">
    <w:name w:val="标题 9 Char"/>
    <w:basedOn w:val="a0"/>
    <w:link w:val="9"/>
    <w:uiPriority w:val="9"/>
    <w:semiHidden/>
    <w:rsid w:val="008022CD"/>
    <w:rPr>
      <w:rFonts w:eastAsiaTheme="majorEastAsia" w:cstheme="majorBidi"/>
      <w:color w:val="595959" w:themeColor="text1" w:themeTint="A6"/>
    </w:rPr>
  </w:style>
  <w:style w:type="paragraph" w:styleId="a3">
    <w:name w:val="Title"/>
    <w:basedOn w:val="a"/>
    <w:next w:val="a"/>
    <w:link w:val="Char"/>
    <w:uiPriority w:val="10"/>
    <w:qFormat/>
    <w:rsid w:val="008022C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8022C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022C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8022CD"/>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8022CD"/>
    <w:pPr>
      <w:spacing w:before="160"/>
      <w:jc w:val="center"/>
    </w:pPr>
    <w:rPr>
      <w:i/>
      <w:iCs/>
      <w:color w:val="404040" w:themeColor="text1" w:themeTint="BF"/>
    </w:rPr>
  </w:style>
  <w:style w:type="character" w:customStyle="1" w:styleId="Char1">
    <w:name w:val="引用 Char"/>
    <w:basedOn w:val="a0"/>
    <w:link w:val="a5"/>
    <w:uiPriority w:val="29"/>
    <w:rsid w:val="008022CD"/>
    <w:rPr>
      <w:i/>
      <w:iCs/>
      <w:color w:val="404040" w:themeColor="text1" w:themeTint="BF"/>
    </w:rPr>
  </w:style>
  <w:style w:type="paragraph" w:styleId="a6">
    <w:name w:val="List Paragraph"/>
    <w:basedOn w:val="a"/>
    <w:uiPriority w:val="34"/>
    <w:qFormat/>
    <w:rsid w:val="008022CD"/>
    <w:pPr>
      <w:ind w:left="720"/>
      <w:contextualSpacing/>
    </w:pPr>
  </w:style>
  <w:style w:type="character" w:styleId="a7">
    <w:name w:val="Intense Emphasis"/>
    <w:basedOn w:val="a0"/>
    <w:uiPriority w:val="21"/>
    <w:qFormat/>
    <w:rsid w:val="008022CD"/>
    <w:rPr>
      <w:i/>
      <w:iCs/>
      <w:color w:val="0F4761" w:themeColor="accent1" w:themeShade="BF"/>
    </w:rPr>
  </w:style>
  <w:style w:type="paragraph" w:styleId="a8">
    <w:name w:val="Intense Quote"/>
    <w:basedOn w:val="a"/>
    <w:next w:val="a"/>
    <w:link w:val="Char2"/>
    <w:uiPriority w:val="30"/>
    <w:qFormat/>
    <w:rsid w:val="008022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8"/>
    <w:uiPriority w:val="30"/>
    <w:rsid w:val="008022CD"/>
    <w:rPr>
      <w:i/>
      <w:iCs/>
      <w:color w:val="0F4761" w:themeColor="accent1" w:themeShade="BF"/>
    </w:rPr>
  </w:style>
  <w:style w:type="character" w:styleId="a9">
    <w:name w:val="Intense Reference"/>
    <w:basedOn w:val="a0"/>
    <w:uiPriority w:val="32"/>
    <w:qFormat/>
    <w:rsid w:val="008022CD"/>
    <w:rPr>
      <w:b/>
      <w:bCs/>
      <w:smallCaps/>
      <w:color w:val="0F4761" w:themeColor="accent1" w:themeShade="BF"/>
      <w:spacing w:val="5"/>
    </w:rPr>
  </w:style>
  <w:style w:type="paragraph" w:styleId="aa">
    <w:name w:val="Balloon Text"/>
    <w:basedOn w:val="a"/>
    <w:link w:val="Char3"/>
    <w:uiPriority w:val="99"/>
    <w:semiHidden/>
    <w:unhideWhenUsed/>
    <w:rsid w:val="004E5E57"/>
    <w:pPr>
      <w:spacing w:after="0" w:line="240" w:lineRule="auto"/>
    </w:pPr>
    <w:rPr>
      <w:sz w:val="18"/>
      <w:szCs w:val="18"/>
    </w:rPr>
  </w:style>
  <w:style w:type="character" w:customStyle="1" w:styleId="Char3">
    <w:name w:val="批注框文本 Char"/>
    <w:basedOn w:val="a0"/>
    <w:link w:val="aa"/>
    <w:uiPriority w:val="99"/>
    <w:semiHidden/>
    <w:rsid w:val="004E5E57"/>
    <w:rPr>
      <w:sz w:val="18"/>
      <w:szCs w:val="18"/>
    </w:rPr>
  </w:style>
  <w:style w:type="paragraph" w:styleId="ab">
    <w:name w:val="header"/>
    <w:basedOn w:val="a"/>
    <w:link w:val="Char4"/>
    <w:uiPriority w:val="99"/>
    <w:unhideWhenUsed/>
    <w:rsid w:val="00501C3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b"/>
    <w:uiPriority w:val="99"/>
    <w:rsid w:val="00501C3C"/>
    <w:rPr>
      <w:sz w:val="18"/>
      <w:szCs w:val="18"/>
    </w:rPr>
  </w:style>
  <w:style w:type="paragraph" w:styleId="ac">
    <w:name w:val="footer"/>
    <w:basedOn w:val="a"/>
    <w:link w:val="Char5"/>
    <w:uiPriority w:val="99"/>
    <w:unhideWhenUsed/>
    <w:rsid w:val="00501C3C"/>
    <w:pPr>
      <w:tabs>
        <w:tab w:val="center" w:pos="4153"/>
        <w:tab w:val="right" w:pos="8306"/>
      </w:tabs>
      <w:snapToGrid w:val="0"/>
      <w:spacing w:line="240" w:lineRule="auto"/>
    </w:pPr>
    <w:rPr>
      <w:sz w:val="18"/>
      <w:szCs w:val="18"/>
    </w:rPr>
  </w:style>
  <w:style w:type="character" w:customStyle="1" w:styleId="Char5">
    <w:name w:val="页脚 Char"/>
    <w:basedOn w:val="a0"/>
    <w:link w:val="ac"/>
    <w:uiPriority w:val="99"/>
    <w:rsid w:val="00501C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660</Words>
  <Characters>3766</Characters>
  <Application>Microsoft Office Word</Application>
  <DocSecurity>0</DocSecurity>
  <Lines>31</Lines>
  <Paragraphs>8</Paragraphs>
  <ScaleCrop>false</ScaleCrop>
  <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 w</dc:creator>
  <cp:lastModifiedBy>Windows 用户</cp:lastModifiedBy>
  <cp:revision>12</cp:revision>
  <dcterms:created xsi:type="dcterms:W3CDTF">2024-07-31T05:18:00Z</dcterms:created>
  <dcterms:modified xsi:type="dcterms:W3CDTF">2024-08-02T04:01:00Z</dcterms:modified>
</cp:coreProperties>
</file>